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EC" w:rsidRPr="00B34AEC" w:rsidRDefault="00B34AEC" w:rsidP="00B34AEC">
      <w:pPr>
        <w:jc w:val="center"/>
        <w:rPr>
          <w:sz w:val="44"/>
          <w:szCs w:val="44"/>
        </w:rPr>
      </w:pPr>
      <w:r w:rsidRPr="00B34AEC">
        <w:rPr>
          <w:rFonts w:ascii="標楷體" w:eastAsia="標楷體" w:hAnsi="標楷體" w:hint="eastAsia"/>
          <w:b/>
          <w:sz w:val="44"/>
          <w:szCs w:val="44"/>
        </w:rPr>
        <w:t>2013</w:t>
      </w:r>
      <w:proofErr w:type="gramStart"/>
      <w:r w:rsidRPr="00B34AEC">
        <w:rPr>
          <w:rFonts w:ascii="標楷體" w:eastAsia="標楷體" w:hAnsi="標楷體" w:hint="eastAsia"/>
          <w:b/>
          <w:sz w:val="44"/>
          <w:szCs w:val="44"/>
        </w:rPr>
        <w:t>臺</w:t>
      </w:r>
      <w:proofErr w:type="gramEnd"/>
      <w:r w:rsidRPr="00B34AEC">
        <w:rPr>
          <w:rFonts w:ascii="標楷體" w:eastAsia="標楷體" w:hAnsi="標楷體" w:hint="eastAsia"/>
          <w:b/>
          <w:sz w:val="44"/>
          <w:szCs w:val="44"/>
        </w:rPr>
        <w:t>北醫學大學高中生物醫學實驗班(</w:t>
      </w:r>
      <w:r w:rsidR="009C639D">
        <w:rPr>
          <w:rFonts w:ascii="標楷體" w:eastAsia="標楷體" w:hAnsi="標楷體" w:hint="eastAsia"/>
          <w:b/>
          <w:sz w:val="44"/>
          <w:szCs w:val="44"/>
        </w:rPr>
        <w:t>第二</w:t>
      </w:r>
      <w:r w:rsidRPr="00B34AEC">
        <w:rPr>
          <w:rFonts w:ascii="標楷體" w:eastAsia="標楷體" w:hAnsi="標楷體" w:hint="eastAsia"/>
          <w:b/>
          <w:sz w:val="44"/>
          <w:szCs w:val="44"/>
        </w:rPr>
        <w:t>期)</w:t>
      </w:r>
    </w:p>
    <w:p w:rsidR="00880D9F" w:rsidRDefault="00B34AEC" w:rsidP="00B34AEC">
      <w:pPr>
        <w:rPr>
          <w:rFonts w:ascii="新細明體" w:eastAsia="新細明體" w:hAnsi="新細明體"/>
          <w:color w:val="333333"/>
          <w:szCs w:val="24"/>
        </w:rPr>
      </w:pPr>
      <w:r w:rsidRPr="000B0E4E">
        <w:rPr>
          <w:rFonts w:ascii="新細明體" w:eastAsia="新細明體" w:hAnsi="新細明體" w:hint="eastAsia"/>
          <w:szCs w:val="24"/>
        </w:rPr>
        <w:t>一、主    旨</w:t>
      </w:r>
      <w:r w:rsidRPr="000B0E4E">
        <w:rPr>
          <w:rFonts w:ascii="新細明體" w:eastAsia="新細明體" w:hAnsi="新細明體"/>
          <w:color w:val="333333"/>
          <w:szCs w:val="24"/>
        </w:rPr>
        <w:t>：</w:t>
      </w:r>
      <w:proofErr w:type="gramStart"/>
      <w:r w:rsidRPr="000B0E4E">
        <w:rPr>
          <w:rFonts w:ascii="新細明體" w:eastAsia="新細明體" w:hAnsi="新細明體"/>
          <w:color w:val="333333"/>
          <w:szCs w:val="24"/>
        </w:rPr>
        <w:t>臺</w:t>
      </w:r>
      <w:proofErr w:type="gramEnd"/>
      <w:r w:rsidRPr="000B0E4E">
        <w:rPr>
          <w:rFonts w:ascii="新細明體" w:eastAsia="新細明體" w:hAnsi="新細明體"/>
          <w:color w:val="333333"/>
          <w:szCs w:val="24"/>
        </w:rPr>
        <w:t>北醫學大學為鼓勵高中生</w:t>
      </w:r>
      <w:r w:rsidRPr="000B0E4E">
        <w:rPr>
          <w:rFonts w:ascii="新細明體" w:eastAsia="新細明體" w:hAnsi="新細明體" w:hint="eastAsia"/>
          <w:color w:val="333333"/>
          <w:szCs w:val="24"/>
        </w:rPr>
        <w:t>學期間</w:t>
      </w:r>
      <w:r w:rsidRPr="000B0E4E">
        <w:rPr>
          <w:rFonts w:ascii="新細明體" w:eastAsia="新細明體" w:hAnsi="新細明體"/>
          <w:color w:val="333333"/>
          <w:szCs w:val="24"/>
        </w:rPr>
        <w:t>參與學習</w:t>
      </w:r>
      <w:r w:rsidRPr="000B0E4E">
        <w:rPr>
          <w:rFonts w:ascii="新細明體" w:eastAsia="新細明體" w:hAnsi="新細明體" w:hint="eastAsia"/>
          <w:color w:val="333333"/>
          <w:szCs w:val="24"/>
        </w:rPr>
        <w:t>並透過實驗實際操作</w:t>
      </w:r>
      <w:r w:rsidRPr="000B0E4E">
        <w:rPr>
          <w:rFonts w:ascii="新細明體" w:eastAsia="新細明體" w:hAnsi="新細明體"/>
          <w:color w:val="333333"/>
          <w:szCs w:val="24"/>
        </w:rPr>
        <w:t>，特舉辦</w:t>
      </w:r>
      <w:r w:rsidRPr="000B0E4E">
        <w:rPr>
          <w:rFonts w:ascii="新細明體" w:eastAsia="新細明體" w:hAnsi="新細明體" w:hint="eastAsia"/>
          <w:color w:val="333333"/>
          <w:szCs w:val="24"/>
        </w:rPr>
        <w:t>生物醫學實</w:t>
      </w:r>
    </w:p>
    <w:p w:rsidR="00880D9F" w:rsidRDefault="00880D9F" w:rsidP="00B34AEC">
      <w:pPr>
        <w:rPr>
          <w:rFonts w:ascii="新細明體" w:eastAsia="新細明體" w:hAnsi="新細明體"/>
          <w:color w:val="333333"/>
          <w:szCs w:val="24"/>
        </w:rPr>
      </w:pPr>
      <w:r>
        <w:rPr>
          <w:rFonts w:ascii="新細明體" w:eastAsia="新細明體" w:hAnsi="新細明體" w:hint="eastAsia"/>
          <w:color w:val="333333"/>
          <w:szCs w:val="24"/>
        </w:rPr>
        <w:t xml:space="preserve">             </w:t>
      </w:r>
      <w:r w:rsidR="00B34AEC" w:rsidRPr="000B0E4E">
        <w:rPr>
          <w:rFonts w:ascii="新細明體" w:eastAsia="新細明體" w:hAnsi="新細明體" w:hint="eastAsia"/>
          <w:color w:val="333333"/>
          <w:szCs w:val="24"/>
        </w:rPr>
        <w:t>驗班</w:t>
      </w:r>
      <w:r w:rsidR="00B34AEC" w:rsidRPr="000B0E4E">
        <w:rPr>
          <w:rFonts w:ascii="新細明體" w:eastAsia="新細明體" w:hAnsi="新細明體"/>
          <w:color w:val="333333"/>
          <w:szCs w:val="24"/>
        </w:rPr>
        <w:t>。</w:t>
      </w:r>
      <w:r w:rsidR="00B34AEC" w:rsidRPr="000B0E4E">
        <w:rPr>
          <w:rFonts w:ascii="新細明體" w:eastAsia="新細明體" w:hAnsi="新細明體" w:hint="eastAsia"/>
          <w:color w:val="333333"/>
          <w:szCs w:val="24"/>
        </w:rPr>
        <w:t>課程</w:t>
      </w:r>
      <w:r w:rsidR="00B34AEC" w:rsidRPr="000B0E4E">
        <w:rPr>
          <w:rFonts w:ascii="新細明體" w:eastAsia="新細明體" w:hAnsi="新細明體"/>
          <w:color w:val="333333"/>
          <w:szCs w:val="24"/>
        </w:rPr>
        <w:t>由進修推廣</w:t>
      </w:r>
      <w:r w:rsidR="00B34AEC" w:rsidRPr="000B0E4E">
        <w:rPr>
          <w:rFonts w:ascii="新細明體" w:eastAsia="新細明體" w:hAnsi="新細明體" w:hint="eastAsia"/>
          <w:color w:val="333333"/>
          <w:szCs w:val="24"/>
        </w:rPr>
        <w:t>處</w:t>
      </w:r>
      <w:r w:rsidR="00B34AEC" w:rsidRPr="000B0E4E">
        <w:rPr>
          <w:rFonts w:ascii="新細明體" w:eastAsia="新細明體" w:hAnsi="新細明體"/>
          <w:color w:val="333333"/>
          <w:szCs w:val="24"/>
        </w:rPr>
        <w:t>辦理，聘請優秀</w:t>
      </w:r>
      <w:r w:rsidR="00B34AEC" w:rsidRPr="000B0E4E">
        <w:rPr>
          <w:rFonts w:ascii="新細明體" w:eastAsia="新細明體" w:hAnsi="新細明體" w:hint="eastAsia"/>
          <w:color w:val="333333"/>
          <w:szCs w:val="24"/>
        </w:rPr>
        <w:t>師資</w:t>
      </w:r>
      <w:r w:rsidR="00B34AEC" w:rsidRPr="000B0E4E">
        <w:rPr>
          <w:rFonts w:ascii="新細明體" w:eastAsia="新細明體" w:hAnsi="新細明體"/>
          <w:color w:val="333333"/>
          <w:szCs w:val="24"/>
        </w:rPr>
        <w:t>上課，透過</w:t>
      </w:r>
      <w:r w:rsidR="00B34AEC" w:rsidRPr="000B0E4E">
        <w:rPr>
          <w:rFonts w:ascii="新細明體" w:eastAsia="新細明體" w:hAnsi="新細明體" w:hint="eastAsia"/>
          <w:color w:val="333333"/>
          <w:szCs w:val="24"/>
        </w:rPr>
        <w:t>課程</w:t>
      </w:r>
      <w:r w:rsidR="00B34AEC" w:rsidRPr="000B0E4E">
        <w:rPr>
          <w:rFonts w:ascii="新細明體" w:eastAsia="新細明體" w:hAnsi="新細明體"/>
          <w:color w:val="333333"/>
          <w:szCs w:val="24"/>
        </w:rPr>
        <w:t>啟發對醫學領域的</w:t>
      </w:r>
      <w:r w:rsidR="00B34AEC" w:rsidRPr="000B0E4E">
        <w:rPr>
          <w:rFonts w:ascii="新細明體" w:eastAsia="新細明體" w:hAnsi="新細明體" w:hint="eastAsia"/>
          <w:color w:val="333333"/>
          <w:szCs w:val="24"/>
        </w:rPr>
        <w:t>了解</w:t>
      </w:r>
      <w:r w:rsidR="00B34AEC" w:rsidRPr="000B0E4E">
        <w:rPr>
          <w:rFonts w:ascii="新細明體" w:eastAsia="新細明體" w:hAnsi="新細明體"/>
          <w:color w:val="333333"/>
          <w:szCs w:val="24"/>
        </w:rPr>
        <w:t>；</w:t>
      </w:r>
    </w:p>
    <w:p w:rsidR="00880D9F" w:rsidRDefault="00880D9F" w:rsidP="00B34AEC">
      <w:pPr>
        <w:rPr>
          <w:rFonts w:ascii="新細明體" w:eastAsia="新細明體" w:hAnsi="新細明體"/>
          <w:color w:val="333333"/>
          <w:szCs w:val="24"/>
        </w:rPr>
      </w:pPr>
      <w:r>
        <w:rPr>
          <w:rFonts w:ascii="新細明體" w:eastAsia="新細明體" w:hAnsi="新細明體" w:hint="eastAsia"/>
          <w:color w:val="333333"/>
          <w:szCs w:val="24"/>
        </w:rPr>
        <w:t xml:space="preserve">             </w:t>
      </w:r>
      <w:r w:rsidR="00B34AEC" w:rsidRPr="000B0E4E">
        <w:rPr>
          <w:rFonts w:ascii="新細明體" w:eastAsia="新細明體" w:hAnsi="新細明體"/>
          <w:color w:val="333333"/>
          <w:szCs w:val="24"/>
        </w:rPr>
        <w:t>透過</w:t>
      </w:r>
      <w:r w:rsidR="00B34AEC" w:rsidRPr="000B0E4E">
        <w:rPr>
          <w:rFonts w:ascii="新細明體" w:eastAsia="新細明體" w:hAnsi="新細明體" w:hint="eastAsia"/>
          <w:color w:val="333333"/>
          <w:szCs w:val="24"/>
        </w:rPr>
        <w:t>實際操作，使學生對課程更深入的了解。獨特的教學方式及</w:t>
      </w:r>
      <w:r w:rsidR="00B34AEC" w:rsidRPr="000B0E4E">
        <w:rPr>
          <w:rFonts w:ascii="新細明體" w:eastAsia="新細明體" w:hAnsi="新細明體"/>
          <w:color w:val="333333"/>
          <w:szCs w:val="24"/>
        </w:rPr>
        <w:t>學習內容，對未來生</w:t>
      </w:r>
    </w:p>
    <w:p w:rsidR="00B34AEC" w:rsidRPr="000B0E4E" w:rsidRDefault="00880D9F" w:rsidP="00B34AEC">
      <w:pPr>
        <w:rPr>
          <w:rFonts w:ascii="新細明體" w:eastAsia="新細明體" w:hAnsi="新細明體"/>
          <w:color w:val="333333"/>
          <w:szCs w:val="24"/>
        </w:rPr>
      </w:pPr>
      <w:r>
        <w:rPr>
          <w:rFonts w:ascii="新細明體" w:eastAsia="新細明體" w:hAnsi="新細明體" w:hint="eastAsia"/>
          <w:color w:val="333333"/>
          <w:szCs w:val="24"/>
        </w:rPr>
        <w:t xml:space="preserve">             </w:t>
      </w:r>
      <w:proofErr w:type="gramStart"/>
      <w:r w:rsidR="00B34AEC" w:rsidRPr="000B0E4E">
        <w:rPr>
          <w:rFonts w:ascii="新細明體" w:eastAsia="新細明體" w:hAnsi="新細明體"/>
          <w:color w:val="333333"/>
          <w:szCs w:val="24"/>
        </w:rPr>
        <w:t>涯</w:t>
      </w:r>
      <w:proofErr w:type="gramEnd"/>
      <w:r w:rsidR="00B34AEC" w:rsidRPr="000B0E4E">
        <w:rPr>
          <w:rFonts w:ascii="新細明體" w:eastAsia="新細明體" w:hAnsi="新細明體"/>
          <w:color w:val="333333"/>
          <w:szCs w:val="24"/>
        </w:rPr>
        <w:t xml:space="preserve">規劃有所助益或引導確認學習目標。 </w:t>
      </w:r>
      <w:r w:rsidR="00B34AEC" w:rsidRPr="000B0E4E">
        <w:rPr>
          <w:rFonts w:ascii="新細明體" w:eastAsia="新細明體" w:hAnsi="新細明體"/>
          <w:color w:val="333333"/>
          <w:szCs w:val="24"/>
        </w:rPr>
        <w:br/>
      </w:r>
      <w:r w:rsidR="00B34AEC" w:rsidRPr="000B0E4E">
        <w:rPr>
          <w:rFonts w:ascii="新細明體" w:eastAsia="新細明體" w:hAnsi="新細明體" w:hint="eastAsia"/>
          <w:color w:val="333333"/>
          <w:szCs w:val="24"/>
        </w:rPr>
        <w:t>二、上課</w:t>
      </w:r>
      <w:r w:rsidR="00B34AEC" w:rsidRPr="000B0E4E">
        <w:rPr>
          <w:rFonts w:ascii="新細明體" w:eastAsia="新細明體" w:hAnsi="新細明體"/>
          <w:color w:val="333333"/>
          <w:szCs w:val="24"/>
        </w:rPr>
        <w:t>地點：</w:t>
      </w:r>
      <w:proofErr w:type="gramStart"/>
      <w:r w:rsidR="00B34AEC" w:rsidRPr="000B0E4E">
        <w:rPr>
          <w:rFonts w:ascii="新細明體" w:eastAsia="新細明體" w:hAnsi="新細明體"/>
          <w:color w:val="333333"/>
          <w:szCs w:val="24"/>
        </w:rPr>
        <w:t>臺</w:t>
      </w:r>
      <w:proofErr w:type="gramEnd"/>
      <w:r w:rsidR="00B34AEC" w:rsidRPr="000B0E4E">
        <w:rPr>
          <w:rFonts w:ascii="新細明體" w:eastAsia="新細明體" w:hAnsi="新細明體"/>
          <w:color w:val="333333"/>
          <w:szCs w:val="24"/>
        </w:rPr>
        <w:t>北醫學大學</w:t>
      </w:r>
    </w:p>
    <w:p w:rsidR="00B34AEC" w:rsidRPr="000B0E4E" w:rsidRDefault="00B34AEC" w:rsidP="00B34AEC">
      <w:pPr>
        <w:rPr>
          <w:rFonts w:ascii="新細明體" w:eastAsia="新細明體" w:hAnsi="新細明體"/>
          <w:color w:val="333333"/>
          <w:szCs w:val="24"/>
        </w:rPr>
      </w:pPr>
      <w:r w:rsidRPr="000B0E4E">
        <w:rPr>
          <w:rFonts w:ascii="新細明體" w:eastAsia="新細明體" w:hAnsi="新細明體" w:hint="eastAsia"/>
          <w:color w:val="333333"/>
          <w:szCs w:val="24"/>
        </w:rPr>
        <w:t>三、</w:t>
      </w:r>
      <w:r w:rsidRPr="000B0E4E">
        <w:rPr>
          <w:rFonts w:ascii="新細明體" w:eastAsia="新細明體" w:hAnsi="新細明體"/>
          <w:color w:val="333333"/>
          <w:szCs w:val="24"/>
        </w:rPr>
        <w:t xml:space="preserve">招生對象：國內高中生。 </w:t>
      </w:r>
      <w:r w:rsidRPr="000B0E4E">
        <w:rPr>
          <w:rFonts w:ascii="新細明體" w:eastAsia="新細明體" w:hAnsi="新細明體"/>
          <w:color w:val="333333"/>
          <w:szCs w:val="24"/>
        </w:rPr>
        <w:br/>
      </w:r>
      <w:r w:rsidRPr="000B0E4E">
        <w:rPr>
          <w:rFonts w:ascii="新細明體" w:eastAsia="新細明體" w:hAnsi="新細明體" w:hint="eastAsia"/>
          <w:color w:val="333333"/>
          <w:szCs w:val="24"/>
        </w:rPr>
        <w:t>四、</w:t>
      </w:r>
      <w:r w:rsidRPr="000B0E4E">
        <w:rPr>
          <w:rFonts w:ascii="新細明體" w:eastAsia="新細明體" w:hAnsi="新細明體"/>
          <w:color w:val="333333"/>
          <w:szCs w:val="24"/>
        </w:rPr>
        <w:t>主辦單位：</w:t>
      </w:r>
      <w:proofErr w:type="gramStart"/>
      <w:r w:rsidRPr="000B0E4E">
        <w:rPr>
          <w:rFonts w:ascii="新細明體" w:eastAsia="新細明體" w:hAnsi="新細明體"/>
          <w:color w:val="333333"/>
          <w:szCs w:val="24"/>
        </w:rPr>
        <w:t>臺</w:t>
      </w:r>
      <w:proofErr w:type="gramEnd"/>
      <w:r w:rsidRPr="000B0E4E">
        <w:rPr>
          <w:rFonts w:ascii="新細明體" w:eastAsia="新細明體" w:hAnsi="新細明體"/>
          <w:color w:val="333333"/>
          <w:szCs w:val="24"/>
        </w:rPr>
        <w:t>北醫學大學、</w:t>
      </w:r>
      <w:proofErr w:type="gramStart"/>
      <w:r w:rsidRPr="000B0E4E">
        <w:rPr>
          <w:rFonts w:ascii="新細明體" w:eastAsia="新細明體" w:hAnsi="新細明體"/>
          <w:color w:val="333333"/>
          <w:szCs w:val="24"/>
        </w:rPr>
        <w:t>臺</w:t>
      </w:r>
      <w:proofErr w:type="gramEnd"/>
      <w:r w:rsidRPr="000B0E4E">
        <w:rPr>
          <w:rFonts w:ascii="新細明體" w:eastAsia="新細明體" w:hAnsi="新細明體"/>
          <w:color w:val="333333"/>
          <w:szCs w:val="24"/>
        </w:rPr>
        <w:t>北醫學大學進修推廣</w:t>
      </w:r>
      <w:r w:rsidRPr="000B0E4E">
        <w:rPr>
          <w:rFonts w:ascii="新細明體" w:eastAsia="新細明體" w:hAnsi="新細明體" w:hint="eastAsia"/>
          <w:color w:val="333333"/>
          <w:szCs w:val="24"/>
        </w:rPr>
        <w:t>處</w:t>
      </w:r>
      <w:r w:rsidRPr="000B0E4E">
        <w:rPr>
          <w:rFonts w:ascii="新細明體" w:eastAsia="新細明體" w:hAnsi="新細明體"/>
          <w:color w:val="333333"/>
          <w:szCs w:val="24"/>
        </w:rPr>
        <w:t xml:space="preserve"> </w:t>
      </w:r>
      <w:r w:rsidRPr="000B0E4E">
        <w:rPr>
          <w:rFonts w:ascii="新細明體" w:eastAsia="新細明體" w:hAnsi="新細明體"/>
          <w:color w:val="333333"/>
          <w:szCs w:val="24"/>
        </w:rPr>
        <w:br/>
      </w:r>
      <w:r w:rsidRPr="000B0E4E">
        <w:rPr>
          <w:rFonts w:ascii="新細明體" w:eastAsia="新細明體" w:hAnsi="新細明體" w:hint="eastAsia"/>
          <w:color w:val="333333"/>
          <w:szCs w:val="24"/>
        </w:rPr>
        <w:t>五、承</w:t>
      </w:r>
      <w:r w:rsidRPr="000B0E4E">
        <w:rPr>
          <w:rFonts w:ascii="新細明體" w:eastAsia="新細明體" w:hAnsi="新細明體"/>
          <w:color w:val="333333"/>
          <w:szCs w:val="24"/>
        </w:rPr>
        <w:t>辦單位：</w:t>
      </w:r>
      <w:proofErr w:type="gramStart"/>
      <w:r w:rsidRPr="000B0E4E">
        <w:rPr>
          <w:rFonts w:ascii="新細明體" w:eastAsia="新細明體" w:hAnsi="新細明體"/>
          <w:color w:val="333333"/>
          <w:szCs w:val="24"/>
        </w:rPr>
        <w:t>臺</w:t>
      </w:r>
      <w:proofErr w:type="gramEnd"/>
      <w:r w:rsidRPr="000B0E4E">
        <w:rPr>
          <w:rFonts w:ascii="新細明體" w:eastAsia="新細明體" w:hAnsi="新細明體"/>
          <w:color w:val="333333"/>
          <w:szCs w:val="24"/>
        </w:rPr>
        <w:t>北醫學</w:t>
      </w:r>
      <w:proofErr w:type="gramStart"/>
      <w:r w:rsidRPr="000B0E4E">
        <w:rPr>
          <w:rFonts w:ascii="新細明體" w:eastAsia="新細明體" w:hAnsi="新細明體"/>
          <w:color w:val="333333"/>
          <w:szCs w:val="24"/>
        </w:rPr>
        <w:t>大學楓杏醫學</w:t>
      </w:r>
      <w:proofErr w:type="gramEnd"/>
      <w:r w:rsidRPr="000B0E4E">
        <w:rPr>
          <w:rFonts w:ascii="新細明體" w:eastAsia="新細明體" w:hAnsi="新細明體"/>
          <w:color w:val="333333"/>
          <w:szCs w:val="24"/>
        </w:rPr>
        <w:t xml:space="preserve">青年服務團 </w:t>
      </w:r>
      <w:r w:rsidRPr="000B0E4E">
        <w:rPr>
          <w:rFonts w:ascii="新細明體" w:eastAsia="新細明體" w:hAnsi="新細明體"/>
          <w:color w:val="333333"/>
          <w:szCs w:val="24"/>
        </w:rPr>
        <w:br/>
      </w:r>
      <w:r w:rsidRPr="000B0E4E">
        <w:rPr>
          <w:rFonts w:ascii="新細明體" w:eastAsia="新細明體" w:hAnsi="新細明體" w:hint="eastAsia"/>
          <w:color w:val="333333"/>
          <w:szCs w:val="24"/>
        </w:rPr>
        <w:t>六、</w:t>
      </w:r>
      <w:r w:rsidRPr="000B0E4E">
        <w:rPr>
          <w:rFonts w:ascii="新細明體" w:eastAsia="新細明體" w:hAnsi="新細明體"/>
          <w:color w:val="333333"/>
          <w:szCs w:val="24"/>
        </w:rPr>
        <w:t>協辦單位：</w:t>
      </w:r>
      <w:r w:rsidRPr="000B0E4E">
        <w:rPr>
          <w:rFonts w:ascii="新細明體" w:eastAsia="新細明體" w:hAnsi="新細明體" w:hint="eastAsia"/>
          <w:color w:val="333333"/>
          <w:szCs w:val="24"/>
        </w:rPr>
        <w:t>醫學系生化學科、生理學科、微免學科、解剖學科及牙醫學系等</w:t>
      </w:r>
      <w:r w:rsidRPr="000B0E4E">
        <w:rPr>
          <w:rFonts w:ascii="新細明體" w:eastAsia="新細明體" w:hAnsi="新細明體"/>
          <w:color w:val="333333"/>
          <w:szCs w:val="24"/>
        </w:rPr>
        <w:t xml:space="preserve">。 </w:t>
      </w:r>
    </w:p>
    <w:p w:rsidR="00B34AEC" w:rsidRDefault="00B34AEC" w:rsidP="00B34AEC">
      <w:pPr>
        <w:rPr>
          <w:rFonts w:ascii="新細明體" w:eastAsia="新細明體" w:hAnsi="新細明體"/>
          <w:szCs w:val="24"/>
        </w:rPr>
      </w:pPr>
      <w:r w:rsidRPr="000B0E4E">
        <w:rPr>
          <w:rFonts w:ascii="新細明體" w:eastAsia="新細明體" w:hAnsi="新細明體" w:hint="eastAsia"/>
          <w:color w:val="333333"/>
          <w:szCs w:val="24"/>
        </w:rPr>
        <w:t>七、</w:t>
      </w:r>
      <w:r w:rsidRPr="000B0E4E">
        <w:rPr>
          <w:rFonts w:ascii="新細明體" w:eastAsia="新細明體" w:hAnsi="新細明體" w:hint="eastAsia"/>
          <w:szCs w:val="24"/>
        </w:rPr>
        <w:t>授課日期</w:t>
      </w:r>
      <w:r w:rsidRPr="000B0E4E">
        <w:rPr>
          <w:rFonts w:ascii="新細明體" w:eastAsia="新細明體" w:hAnsi="新細明體"/>
          <w:color w:val="333333"/>
          <w:szCs w:val="24"/>
        </w:rPr>
        <w:t>：</w:t>
      </w:r>
      <w:r w:rsidRPr="000B0E4E">
        <w:rPr>
          <w:rFonts w:ascii="新細明體" w:eastAsia="新細明體" w:hAnsi="新細明體" w:hint="eastAsia"/>
          <w:szCs w:val="24"/>
        </w:rPr>
        <w:t>自102年</w:t>
      </w:r>
      <w:r w:rsidR="009C639D">
        <w:rPr>
          <w:rFonts w:ascii="新細明體" w:eastAsia="新細明體" w:hAnsi="新細明體" w:hint="eastAsia"/>
          <w:szCs w:val="24"/>
        </w:rPr>
        <w:t>11</w:t>
      </w:r>
      <w:r w:rsidRPr="000B0E4E">
        <w:rPr>
          <w:rFonts w:ascii="新細明體" w:eastAsia="新細明體" w:hAnsi="新細明體" w:hint="eastAsia"/>
          <w:szCs w:val="24"/>
        </w:rPr>
        <w:t>月</w:t>
      </w:r>
      <w:r w:rsidR="009C639D">
        <w:rPr>
          <w:rFonts w:ascii="新細明體" w:eastAsia="新細明體" w:hAnsi="新細明體" w:hint="eastAsia"/>
          <w:szCs w:val="24"/>
        </w:rPr>
        <w:t>2</w:t>
      </w:r>
      <w:r w:rsidRPr="000B0E4E">
        <w:rPr>
          <w:rFonts w:ascii="新細明體" w:eastAsia="新細明體" w:hAnsi="新細明體" w:hint="eastAsia"/>
          <w:szCs w:val="24"/>
        </w:rPr>
        <w:t>日(六</w:t>
      </w:r>
      <w:r w:rsidR="009C639D">
        <w:rPr>
          <w:rFonts w:ascii="新細明體" w:eastAsia="新細明體" w:hAnsi="新細明體" w:hint="eastAsia"/>
          <w:szCs w:val="24"/>
        </w:rPr>
        <w:t>)~ 103</w:t>
      </w:r>
      <w:r w:rsidRPr="000B0E4E">
        <w:rPr>
          <w:rFonts w:ascii="新細明體" w:eastAsia="新細明體" w:hAnsi="新細明體" w:hint="eastAsia"/>
          <w:szCs w:val="24"/>
        </w:rPr>
        <w:t>年</w:t>
      </w:r>
      <w:r w:rsidR="009C639D">
        <w:rPr>
          <w:rFonts w:ascii="新細明體" w:eastAsia="新細明體" w:hAnsi="新細明體" w:hint="eastAsia"/>
          <w:szCs w:val="24"/>
        </w:rPr>
        <w:t>1</w:t>
      </w:r>
      <w:r w:rsidRPr="000B0E4E">
        <w:rPr>
          <w:rFonts w:ascii="新細明體" w:eastAsia="新細明體" w:hAnsi="新細明體" w:hint="eastAsia"/>
          <w:szCs w:val="24"/>
        </w:rPr>
        <w:t>月</w:t>
      </w:r>
      <w:r w:rsidR="009C639D">
        <w:rPr>
          <w:rFonts w:ascii="新細明體" w:eastAsia="新細明體" w:hAnsi="新細明體" w:hint="eastAsia"/>
          <w:szCs w:val="24"/>
        </w:rPr>
        <w:t>25</w:t>
      </w:r>
      <w:r w:rsidRPr="000B0E4E">
        <w:rPr>
          <w:rFonts w:ascii="新細明體" w:eastAsia="新細明體" w:hAnsi="新細明體" w:hint="eastAsia"/>
          <w:szCs w:val="24"/>
        </w:rPr>
        <w:t>日(六)止，每周六下午1點半至4點半，遇到</w:t>
      </w:r>
    </w:p>
    <w:p w:rsidR="00B34AEC" w:rsidRPr="00B34AEC" w:rsidRDefault="00B34AEC" w:rsidP="00B34AEC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        </w:t>
      </w:r>
      <w:r w:rsidRPr="000B0E4E">
        <w:rPr>
          <w:rFonts w:ascii="新細明體" w:eastAsia="新細明體" w:hAnsi="新細明體" w:hint="eastAsia"/>
          <w:szCs w:val="24"/>
        </w:rPr>
        <w:t>實驗課得</w:t>
      </w:r>
      <w:r w:rsidR="009C639D">
        <w:rPr>
          <w:rFonts w:ascii="新細明體" w:eastAsia="新細明體" w:hAnsi="新細明體" w:hint="eastAsia"/>
          <w:szCs w:val="24"/>
        </w:rPr>
        <w:t>提早</w:t>
      </w:r>
      <w:r w:rsidR="009C639D">
        <w:rPr>
          <w:rFonts w:ascii="新細明體" w:eastAsia="新細明體" w:hAnsi="新細明體" w:hint="eastAsia"/>
          <w:szCs w:val="24"/>
        </w:rPr>
        <w:t>或</w:t>
      </w:r>
      <w:r w:rsidR="009C639D" w:rsidRPr="000B0E4E">
        <w:rPr>
          <w:rFonts w:ascii="新細明體" w:eastAsia="新細明體" w:hAnsi="新細明體" w:hint="eastAsia"/>
          <w:szCs w:val="24"/>
        </w:rPr>
        <w:t>延後</w:t>
      </w:r>
      <w:r w:rsidRPr="000B0E4E">
        <w:rPr>
          <w:rFonts w:ascii="新細明體" w:eastAsia="新細明體" w:hAnsi="新細明體" w:hint="eastAsia"/>
          <w:szCs w:val="24"/>
        </w:rPr>
        <w:t>下課。(遇到彈性放假或連續假日改為周日下午上課)</w:t>
      </w:r>
    </w:p>
    <w:p w:rsidR="00B34AEC" w:rsidRDefault="00B34AEC" w:rsidP="00B34AEC">
      <w:pPr>
        <w:rPr>
          <w:rFonts w:ascii="新細明體" w:eastAsia="新細明體" w:hAnsi="新細明體" w:hint="eastAsia"/>
          <w:szCs w:val="24"/>
        </w:rPr>
      </w:pPr>
      <w:r w:rsidRPr="000B0E4E">
        <w:rPr>
          <w:rFonts w:ascii="新細明體" w:eastAsia="新細明體" w:hAnsi="新細明體" w:hint="eastAsia"/>
          <w:color w:val="333333"/>
          <w:szCs w:val="24"/>
        </w:rPr>
        <w:t>八、課程時程及內容</w:t>
      </w:r>
      <w:r w:rsidRPr="000B0E4E">
        <w:rPr>
          <w:rFonts w:ascii="新細明體" w:eastAsia="新細明體" w:hAnsi="新細明體"/>
          <w:color w:val="333333"/>
          <w:szCs w:val="24"/>
        </w:rPr>
        <w:t>：</w:t>
      </w:r>
      <w:r w:rsidRPr="000B0E4E">
        <w:rPr>
          <w:rFonts w:ascii="新細明體" w:eastAsia="新細明體" w:hAnsi="新細明體" w:hint="eastAsia"/>
          <w:szCs w:val="24"/>
        </w:rPr>
        <w:t>課程講授及實驗(每門主題至少一次實驗)。課程內容主辦單位得視情況修正</w:t>
      </w:r>
    </w:p>
    <w:p w:rsidR="00771306" w:rsidRPr="009C639D" w:rsidRDefault="009C639D" w:rsidP="00771306">
      <w:pPr>
        <w:rPr>
          <w:szCs w:val="24"/>
        </w:rPr>
      </w:pPr>
      <w:r>
        <w:rPr>
          <w:rFonts w:ascii="新細明體" w:eastAsia="新細明體" w:hAnsi="新細明體" w:hint="eastAsia"/>
          <w:color w:val="333333"/>
          <w:szCs w:val="24"/>
        </w:rPr>
        <w:t>九、</w:t>
      </w:r>
      <w:bookmarkStart w:id="0" w:name="_GoBack"/>
      <w:r w:rsidR="00771306" w:rsidRPr="009C639D">
        <w:rPr>
          <w:rFonts w:hint="eastAsia"/>
          <w:szCs w:val="24"/>
        </w:rPr>
        <w:t>授課進度表</w:t>
      </w:r>
      <w:r w:rsidR="00771306" w:rsidRPr="009C639D">
        <w:rPr>
          <w:rFonts w:hint="eastAsia"/>
          <w:szCs w:val="24"/>
        </w:rPr>
        <w:t xml:space="preserve"> </w:t>
      </w:r>
      <w:r w:rsidR="00880D9F" w:rsidRPr="009C639D">
        <w:rPr>
          <w:rFonts w:hint="eastAsia"/>
          <w:szCs w:val="24"/>
        </w:rPr>
        <w:t>(</w:t>
      </w:r>
      <w:r w:rsidR="00771306" w:rsidRPr="009C639D">
        <w:rPr>
          <w:rFonts w:hint="eastAsia"/>
          <w:szCs w:val="24"/>
        </w:rPr>
        <w:t>課程師資得視情況調整授課老師</w:t>
      </w:r>
      <w:r w:rsidR="00880D9F" w:rsidRPr="009C639D">
        <w:rPr>
          <w:rFonts w:hint="eastAsia"/>
          <w:szCs w:val="24"/>
        </w:rPr>
        <w:t>，本校保留適度調整修正之權利</w:t>
      </w:r>
      <w:r w:rsidR="00880D9F" w:rsidRPr="009C639D">
        <w:rPr>
          <w:rFonts w:hint="eastAsia"/>
          <w:szCs w:val="24"/>
        </w:rPr>
        <w:t>)</w:t>
      </w:r>
    </w:p>
    <w:tbl>
      <w:tblPr>
        <w:tblStyle w:val="1-1"/>
        <w:tblpPr w:leftFromText="180" w:rightFromText="180" w:vertAnchor="text" w:horzAnchor="margin" w:tblpXSpec="center" w:tblpY="44"/>
        <w:tblW w:w="10456" w:type="dxa"/>
        <w:tblLook w:val="04A0" w:firstRow="1" w:lastRow="0" w:firstColumn="1" w:lastColumn="0" w:noHBand="0" w:noVBand="1"/>
      </w:tblPr>
      <w:tblGrid>
        <w:gridCol w:w="1242"/>
        <w:gridCol w:w="1560"/>
        <w:gridCol w:w="1842"/>
        <w:gridCol w:w="1701"/>
        <w:gridCol w:w="4111"/>
      </w:tblGrid>
      <w:tr w:rsidR="00771306" w:rsidTr="00856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24" w:space="0" w:color="1F497D" w:themeColor="text2"/>
              <w:left w:val="single" w:sz="24" w:space="0" w:color="1F497D" w:themeColor="text2"/>
              <w:bottom w:val="double" w:sz="4" w:space="0" w:color="auto"/>
              <w:right w:val="single" w:sz="4" w:space="0" w:color="1F497D" w:themeColor="text2"/>
            </w:tcBorders>
            <w:vAlign w:val="center"/>
          </w:tcPr>
          <w:bookmarkEnd w:id="0"/>
          <w:p w:rsidR="00771306" w:rsidRDefault="00771306" w:rsidP="00856645">
            <w:pPr>
              <w:jc w:val="center"/>
            </w:pP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別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4" w:space="0" w:color="1F497D" w:themeColor="text2"/>
              <w:bottom w:val="double" w:sz="4" w:space="0" w:color="auto"/>
              <w:right w:val="single" w:sz="4" w:space="0" w:color="1F497D" w:themeColor="text2"/>
            </w:tcBorders>
            <w:vAlign w:val="center"/>
          </w:tcPr>
          <w:p w:rsidR="00771306" w:rsidRDefault="00771306" w:rsidP="00856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日期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4" w:space="0" w:color="1F497D" w:themeColor="text2"/>
              <w:bottom w:val="double" w:sz="4" w:space="0" w:color="auto"/>
              <w:right w:val="single" w:sz="4" w:space="0" w:color="1F497D" w:themeColor="text2"/>
            </w:tcBorders>
            <w:vAlign w:val="center"/>
          </w:tcPr>
          <w:p w:rsidR="00771306" w:rsidRDefault="00771306" w:rsidP="00856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領域</w:t>
            </w:r>
          </w:p>
        </w:tc>
        <w:tc>
          <w:tcPr>
            <w:tcW w:w="1701" w:type="dxa"/>
            <w:tcBorders>
              <w:top w:val="single" w:sz="24" w:space="0" w:color="1F497D" w:themeColor="text2"/>
              <w:left w:val="single" w:sz="4" w:space="0" w:color="1F497D" w:themeColor="text2"/>
              <w:bottom w:val="double" w:sz="4" w:space="0" w:color="auto"/>
              <w:right w:val="single" w:sz="4" w:space="0" w:color="1F497D" w:themeColor="text2"/>
            </w:tcBorders>
            <w:vAlign w:val="center"/>
          </w:tcPr>
          <w:p w:rsidR="00771306" w:rsidRDefault="00771306" w:rsidP="00856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授課老師</w:t>
            </w:r>
          </w:p>
        </w:tc>
        <w:tc>
          <w:tcPr>
            <w:tcW w:w="4111" w:type="dxa"/>
            <w:tcBorders>
              <w:top w:val="single" w:sz="24" w:space="0" w:color="1F497D" w:themeColor="text2"/>
              <w:left w:val="single" w:sz="4" w:space="0" w:color="1F497D" w:themeColor="text2"/>
              <w:bottom w:val="double" w:sz="4" w:space="0" w:color="auto"/>
              <w:right w:val="single" w:sz="24" w:space="0" w:color="1F497D" w:themeColor="text2"/>
            </w:tcBorders>
            <w:vAlign w:val="center"/>
          </w:tcPr>
          <w:p w:rsidR="00771306" w:rsidRDefault="00771306" w:rsidP="00856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授課內容</w:t>
            </w:r>
          </w:p>
        </w:tc>
      </w:tr>
      <w:tr w:rsidR="009C639D" w:rsidTr="0085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double" w:sz="4" w:space="0" w:color="auto"/>
              <w:left w:val="single" w:sz="24" w:space="0" w:color="1F497D" w:themeColor="text2"/>
              <w:right w:val="single" w:sz="4" w:space="0" w:color="1F497D" w:themeColor="text2"/>
            </w:tcBorders>
          </w:tcPr>
          <w:p w:rsidR="009C639D" w:rsidRPr="003F2FB0" w:rsidRDefault="009C639D" w:rsidP="0085664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3F2FB0">
              <w:rPr>
                <w:rFonts w:ascii="新細明體" w:eastAsia="新細明體" w:hAnsi="新細明體" w:hint="eastAsia"/>
                <w:szCs w:val="24"/>
              </w:rPr>
              <w:t>第一周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9C639D" w:rsidRDefault="009C639D" w:rsidP="00917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2"/>
              </w:rPr>
            </w:pPr>
            <w:r w:rsidRPr="009C639D">
              <w:rPr>
                <w:rFonts w:hint="eastAsia"/>
                <w:sz w:val="22"/>
              </w:rPr>
              <w:t>11</w:t>
            </w:r>
            <w:r w:rsidRPr="009C639D">
              <w:rPr>
                <w:rFonts w:hint="eastAsia"/>
                <w:sz w:val="22"/>
              </w:rPr>
              <w:t>月</w:t>
            </w:r>
            <w:r w:rsidRPr="009C639D">
              <w:rPr>
                <w:rFonts w:hint="eastAsia"/>
                <w:sz w:val="22"/>
              </w:rPr>
              <w:t>2</w:t>
            </w:r>
            <w:r w:rsidRPr="009C639D">
              <w:rPr>
                <w:rFonts w:hint="eastAsia"/>
                <w:sz w:val="22"/>
              </w:rPr>
              <w:t>日</w:t>
            </w:r>
            <w:r w:rsidRPr="009C639D">
              <w:rPr>
                <w:rFonts w:hint="eastAsia"/>
                <w:sz w:val="22"/>
              </w:rPr>
              <w:t>(</w:t>
            </w:r>
            <w:r w:rsidRPr="009C639D">
              <w:rPr>
                <w:rFonts w:hint="eastAsia"/>
                <w:sz w:val="22"/>
              </w:rPr>
              <w:t>六</w:t>
            </w:r>
            <w:r w:rsidRPr="009C639D">
              <w:rPr>
                <w:rFonts w:hint="eastAsia"/>
                <w:sz w:val="22"/>
              </w:rPr>
              <w:t>)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7718B" w:rsidRDefault="009C639D" w:rsidP="00CF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87718B">
              <w:rPr>
                <w:rFonts w:hint="eastAsia"/>
              </w:rPr>
              <w:t>生物化學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D3F10" w:rsidRDefault="009C639D" w:rsidP="0023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8D3F10">
              <w:rPr>
                <w:rFonts w:hint="eastAsia"/>
              </w:rPr>
              <w:t>周志銘副教授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1F497D" w:themeColor="text2"/>
              <w:right w:val="single" w:sz="24" w:space="0" w:color="1F497D" w:themeColor="text2"/>
            </w:tcBorders>
          </w:tcPr>
          <w:p w:rsidR="009C639D" w:rsidRPr="009C639D" w:rsidRDefault="009C639D" w:rsidP="009C639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hint="eastAsia"/>
                <w:color w:val="000000" w:themeColor="text1"/>
                <w:szCs w:val="24"/>
              </w:rPr>
            </w:pPr>
            <w:r w:rsidRPr="009C639D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(1) 生物技術簡介</w:t>
            </w:r>
          </w:p>
          <w:p w:rsidR="009C639D" w:rsidRPr="009C639D" w:rsidRDefault="009C639D" w:rsidP="009C639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hint="eastAsia"/>
                <w:color w:val="000000" w:themeColor="text1"/>
                <w:szCs w:val="24"/>
              </w:rPr>
            </w:pPr>
            <w:r w:rsidRPr="009C639D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(2) 質體 DNA製備</w:t>
            </w:r>
          </w:p>
          <w:p w:rsidR="009C639D" w:rsidRPr="009C639D" w:rsidRDefault="009C639D" w:rsidP="009C639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  <w:color w:val="000000" w:themeColor="text1"/>
                <w:szCs w:val="24"/>
              </w:rPr>
            </w:pPr>
            <w:r w:rsidRPr="009C639D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(3) DNA 電泳分析</w:t>
            </w:r>
          </w:p>
        </w:tc>
      </w:tr>
      <w:tr w:rsidR="009C639D" w:rsidTr="00856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24" w:space="0" w:color="1F497D" w:themeColor="text2"/>
              <w:right w:val="single" w:sz="4" w:space="0" w:color="1F497D" w:themeColor="text2"/>
            </w:tcBorders>
          </w:tcPr>
          <w:p w:rsidR="009C639D" w:rsidRPr="003F2FB0" w:rsidRDefault="009C639D" w:rsidP="0085664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3F2FB0">
              <w:rPr>
                <w:rFonts w:ascii="新細明體" w:eastAsia="新細明體" w:hAnsi="新細明體" w:hint="eastAsia"/>
                <w:szCs w:val="24"/>
              </w:rPr>
              <w:t>第二周</w:t>
            </w:r>
          </w:p>
        </w:tc>
        <w:tc>
          <w:tcPr>
            <w:tcW w:w="156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9C639D" w:rsidRDefault="009C639D" w:rsidP="00917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sz w:val="22"/>
              </w:rPr>
            </w:pPr>
            <w:r w:rsidRPr="009C639D">
              <w:rPr>
                <w:rFonts w:hint="eastAsia"/>
                <w:sz w:val="22"/>
              </w:rPr>
              <w:t>11</w:t>
            </w:r>
            <w:r w:rsidRPr="009C639D">
              <w:rPr>
                <w:rFonts w:hint="eastAsia"/>
                <w:sz w:val="22"/>
              </w:rPr>
              <w:t>月</w:t>
            </w:r>
            <w:r w:rsidRPr="009C639D">
              <w:rPr>
                <w:rFonts w:hint="eastAsia"/>
                <w:sz w:val="22"/>
              </w:rPr>
              <w:t>9</w:t>
            </w:r>
            <w:r w:rsidRPr="009C639D">
              <w:rPr>
                <w:rFonts w:hint="eastAsia"/>
                <w:sz w:val="22"/>
              </w:rPr>
              <w:t>日</w:t>
            </w:r>
            <w:r w:rsidRPr="009C639D">
              <w:rPr>
                <w:rFonts w:hint="eastAsia"/>
                <w:sz w:val="22"/>
              </w:rPr>
              <w:t>(</w:t>
            </w:r>
            <w:r w:rsidRPr="009C639D">
              <w:rPr>
                <w:rFonts w:hint="eastAsia"/>
                <w:sz w:val="22"/>
              </w:rPr>
              <w:t>六</w:t>
            </w:r>
            <w:r w:rsidRPr="009C639D">
              <w:rPr>
                <w:rFonts w:hint="eastAsia"/>
                <w:sz w:val="22"/>
              </w:rPr>
              <w:t>)</w:t>
            </w:r>
          </w:p>
        </w:tc>
        <w:tc>
          <w:tcPr>
            <w:tcW w:w="1842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7718B" w:rsidRDefault="009C639D" w:rsidP="00CF47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87718B">
              <w:rPr>
                <w:rFonts w:hint="eastAsia"/>
              </w:rPr>
              <w:t>生物化學</w:t>
            </w:r>
          </w:p>
        </w:tc>
        <w:tc>
          <w:tcPr>
            <w:tcW w:w="1701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D3F10" w:rsidRDefault="009C639D" w:rsidP="002370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8D3F10">
              <w:rPr>
                <w:rFonts w:hint="eastAsia"/>
              </w:rPr>
              <w:t>周志銘副教授</w:t>
            </w:r>
          </w:p>
        </w:tc>
        <w:tc>
          <w:tcPr>
            <w:tcW w:w="4111" w:type="dxa"/>
            <w:tcBorders>
              <w:left w:val="single" w:sz="4" w:space="0" w:color="1F497D" w:themeColor="text2"/>
              <w:right w:val="single" w:sz="24" w:space="0" w:color="1F497D" w:themeColor="text2"/>
            </w:tcBorders>
          </w:tcPr>
          <w:p w:rsidR="009C639D" w:rsidRPr="009C639D" w:rsidRDefault="009C639D" w:rsidP="009C639D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/>
                <w:szCs w:val="24"/>
              </w:rPr>
            </w:pPr>
            <w:r w:rsidRPr="009C639D">
              <w:rPr>
                <w:rFonts w:ascii="新細明體" w:eastAsia="新細明體" w:hAnsi="新細明體"/>
                <w:szCs w:val="24"/>
              </w:rPr>
              <w:t xml:space="preserve">(1) </w:t>
            </w:r>
            <w:r w:rsidRPr="009C639D">
              <w:rPr>
                <w:rFonts w:ascii="新細明體" w:eastAsia="新細明體" w:hAnsi="新細明體" w:hint="eastAsia"/>
                <w:szCs w:val="24"/>
              </w:rPr>
              <w:t>質體 </w:t>
            </w:r>
            <w:r w:rsidRPr="009C639D">
              <w:rPr>
                <w:rFonts w:ascii="新細明體" w:eastAsia="新細明體" w:hAnsi="新細明體"/>
                <w:szCs w:val="24"/>
              </w:rPr>
              <w:t>DNA</w:t>
            </w:r>
            <w:r w:rsidRPr="009C639D">
              <w:rPr>
                <w:rFonts w:ascii="新細明體" w:eastAsia="新細明體" w:hAnsi="新細明體" w:hint="eastAsia"/>
                <w:szCs w:val="24"/>
              </w:rPr>
              <w:t>限制酶反應</w:t>
            </w:r>
          </w:p>
          <w:p w:rsidR="009C639D" w:rsidRPr="009C639D" w:rsidRDefault="009C639D" w:rsidP="009C639D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/>
                <w:szCs w:val="24"/>
              </w:rPr>
            </w:pPr>
            <w:r w:rsidRPr="009C639D">
              <w:rPr>
                <w:rFonts w:ascii="新細明體" w:eastAsia="新細明體" w:hAnsi="新細明體"/>
                <w:szCs w:val="24"/>
              </w:rPr>
              <w:t xml:space="preserve">(2) </w:t>
            </w:r>
            <w:r w:rsidRPr="009C639D">
              <w:rPr>
                <w:rFonts w:ascii="新細明體" w:eastAsia="新細明體" w:hAnsi="新細明體" w:hint="eastAsia"/>
                <w:szCs w:val="24"/>
              </w:rPr>
              <w:t>洋菜</w:t>
            </w:r>
            <w:proofErr w:type="gramStart"/>
            <w:r w:rsidRPr="009C639D">
              <w:rPr>
                <w:rFonts w:ascii="新細明體" w:eastAsia="新細明體" w:hAnsi="新細明體" w:hint="eastAsia"/>
                <w:szCs w:val="24"/>
              </w:rPr>
              <w:t>膠電泳及</w:t>
            </w:r>
            <w:proofErr w:type="gramEnd"/>
            <w:r w:rsidRPr="009C639D">
              <w:rPr>
                <w:rFonts w:ascii="新細明體" w:eastAsia="新細明體" w:hAnsi="新細明體" w:hint="eastAsia"/>
                <w:szCs w:val="24"/>
              </w:rPr>
              <w:t>限制酶結果分析</w:t>
            </w:r>
          </w:p>
        </w:tc>
      </w:tr>
      <w:tr w:rsidR="009C639D" w:rsidTr="0085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24" w:space="0" w:color="1F497D" w:themeColor="text2"/>
              <w:right w:val="single" w:sz="4" w:space="0" w:color="1F497D" w:themeColor="text2"/>
            </w:tcBorders>
          </w:tcPr>
          <w:p w:rsidR="009C639D" w:rsidRPr="003F2FB0" w:rsidRDefault="009C639D" w:rsidP="0085664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3F2FB0">
              <w:rPr>
                <w:rFonts w:ascii="新細明體" w:eastAsia="新細明體" w:hAnsi="新細明體" w:hint="eastAsia"/>
                <w:szCs w:val="24"/>
              </w:rPr>
              <w:t>第三周</w:t>
            </w:r>
          </w:p>
        </w:tc>
        <w:tc>
          <w:tcPr>
            <w:tcW w:w="156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9C639D" w:rsidRDefault="009C639D" w:rsidP="00917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2"/>
              </w:rPr>
            </w:pPr>
            <w:r w:rsidRPr="009C639D">
              <w:rPr>
                <w:rFonts w:hint="eastAsia"/>
                <w:sz w:val="22"/>
              </w:rPr>
              <w:t>11</w:t>
            </w:r>
            <w:r w:rsidRPr="009C639D">
              <w:rPr>
                <w:rFonts w:hint="eastAsia"/>
                <w:sz w:val="22"/>
              </w:rPr>
              <w:t>月</w:t>
            </w:r>
            <w:r w:rsidRPr="009C639D">
              <w:rPr>
                <w:rFonts w:hint="eastAsia"/>
                <w:sz w:val="22"/>
              </w:rPr>
              <w:t>16</w:t>
            </w:r>
            <w:r w:rsidRPr="009C639D">
              <w:rPr>
                <w:rFonts w:hint="eastAsia"/>
                <w:sz w:val="22"/>
              </w:rPr>
              <w:t>日</w:t>
            </w:r>
            <w:r w:rsidRPr="009C639D">
              <w:rPr>
                <w:rFonts w:hint="eastAsia"/>
                <w:sz w:val="22"/>
              </w:rPr>
              <w:t>(</w:t>
            </w:r>
            <w:r w:rsidRPr="009C639D">
              <w:rPr>
                <w:rFonts w:hint="eastAsia"/>
                <w:sz w:val="22"/>
              </w:rPr>
              <w:t>六</w:t>
            </w:r>
            <w:r w:rsidRPr="009C639D">
              <w:rPr>
                <w:rFonts w:hint="eastAsia"/>
                <w:sz w:val="22"/>
              </w:rPr>
              <w:t>)</w:t>
            </w:r>
          </w:p>
        </w:tc>
        <w:tc>
          <w:tcPr>
            <w:tcW w:w="1842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7718B" w:rsidRDefault="009C639D" w:rsidP="00CF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87718B">
              <w:rPr>
                <w:rFonts w:hint="eastAsia"/>
              </w:rPr>
              <w:t>生物化學</w:t>
            </w:r>
          </w:p>
        </w:tc>
        <w:tc>
          <w:tcPr>
            <w:tcW w:w="1701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D3F10" w:rsidRDefault="009C639D" w:rsidP="0023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8D3F10">
              <w:rPr>
                <w:rFonts w:hint="eastAsia"/>
              </w:rPr>
              <w:t>周志銘副教授</w:t>
            </w:r>
          </w:p>
        </w:tc>
        <w:tc>
          <w:tcPr>
            <w:tcW w:w="4111" w:type="dxa"/>
            <w:tcBorders>
              <w:left w:val="single" w:sz="4" w:space="0" w:color="1F497D" w:themeColor="text2"/>
              <w:right w:val="single" w:sz="24" w:space="0" w:color="1F497D" w:themeColor="text2"/>
            </w:tcBorders>
          </w:tcPr>
          <w:p w:rsidR="009C639D" w:rsidRPr="009C639D" w:rsidRDefault="009C639D" w:rsidP="009C639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hint="eastAsia"/>
                <w:szCs w:val="24"/>
              </w:rPr>
            </w:pPr>
            <w:r w:rsidRPr="009C639D">
              <w:rPr>
                <w:rFonts w:ascii="新細明體" w:eastAsia="新細明體" w:hAnsi="新細明體" w:hint="eastAsia"/>
                <w:szCs w:val="24"/>
              </w:rPr>
              <w:t>(1) PCR 原理說明</w:t>
            </w:r>
          </w:p>
          <w:p w:rsidR="009C639D" w:rsidRDefault="009C639D" w:rsidP="009C639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hint="eastAsia"/>
                <w:szCs w:val="24"/>
              </w:rPr>
            </w:pPr>
            <w:r w:rsidRPr="009C639D">
              <w:rPr>
                <w:rFonts w:ascii="新細明體" w:eastAsia="新細明體" w:hAnsi="新細明體" w:hint="eastAsia"/>
                <w:szCs w:val="24"/>
              </w:rPr>
              <w:t>(2) PCR 結果分析</w:t>
            </w:r>
          </w:p>
          <w:p w:rsidR="009C639D" w:rsidRPr="009C639D" w:rsidRDefault="009C639D" w:rsidP="009C639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(3)</w:t>
            </w:r>
            <w:r w:rsidRPr="009C639D">
              <w:rPr>
                <w:rFonts w:ascii="新細明體" w:eastAsia="新細明體" w:hAnsi="新細明體" w:hint="eastAsia"/>
                <w:szCs w:val="24"/>
              </w:rPr>
              <w:t>實驗課程問題與討論</w:t>
            </w:r>
          </w:p>
        </w:tc>
      </w:tr>
      <w:tr w:rsidR="009C639D" w:rsidTr="00856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24" w:space="0" w:color="1F497D" w:themeColor="text2"/>
              <w:right w:val="single" w:sz="4" w:space="0" w:color="1F497D" w:themeColor="text2"/>
            </w:tcBorders>
          </w:tcPr>
          <w:p w:rsidR="009C639D" w:rsidRPr="003F2FB0" w:rsidRDefault="009C639D" w:rsidP="0085664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3F2FB0">
              <w:rPr>
                <w:rFonts w:ascii="新細明體" w:eastAsia="新細明體" w:hAnsi="新細明體" w:hint="eastAsia"/>
                <w:szCs w:val="24"/>
              </w:rPr>
              <w:t>第四周</w:t>
            </w:r>
          </w:p>
        </w:tc>
        <w:tc>
          <w:tcPr>
            <w:tcW w:w="156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9C639D" w:rsidRDefault="009C639D" w:rsidP="00917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sz w:val="22"/>
              </w:rPr>
            </w:pPr>
            <w:r w:rsidRPr="009C639D">
              <w:rPr>
                <w:rFonts w:hint="eastAsia"/>
                <w:sz w:val="22"/>
              </w:rPr>
              <w:t>11</w:t>
            </w:r>
            <w:r w:rsidRPr="009C639D">
              <w:rPr>
                <w:rFonts w:hint="eastAsia"/>
                <w:sz w:val="22"/>
              </w:rPr>
              <w:t>月</w:t>
            </w:r>
            <w:r w:rsidRPr="009C639D">
              <w:rPr>
                <w:rFonts w:hint="eastAsia"/>
                <w:sz w:val="22"/>
              </w:rPr>
              <w:t>23</w:t>
            </w:r>
            <w:r w:rsidRPr="009C639D">
              <w:rPr>
                <w:rFonts w:hint="eastAsia"/>
                <w:sz w:val="22"/>
              </w:rPr>
              <w:t>日</w:t>
            </w:r>
            <w:r w:rsidRPr="009C639D">
              <w:rPr>
                <w:rFonts w:hint="eastAsia"/>
                <w:sz w:val="22"/>
              </w:rPr>
              <w:t>(</w:t>
            </w:r>
            <w:r w:rsidRPr="009C639D">
              <w:rPr>
                <w:rFonts w:hint="eastAsia"/>
                <w:sz w:val="22"/>
              </w:rPr>
              <w:t>六</w:t>
            </w:r>
            <w:r w:rsidRPr="009C639D">
              <w:rPr>
                <w:rFonts w:hint="eastAsia"/>
                <w:sz w:val="22"/>
              </w:rPr>
              <w:t>)</w:t>
            </w:r>
          </w:p>
        </w:tc>
        <w:tc>
          <w:tcPr>
            <w:tcW w:w="1842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7718B" w:rsidRDefault="009C639D" w:rsidP="00CF47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87718B">
              <w:rPr>
                <w:rFonts w:hint="eastAsia"/>
              </w:rPr>
              <w:t>生理學</w:t>
            </w:r>
          </w:p>
        </w:tc>
        <w:tc>
          <w:tcPr>
            <w:tcW w:w="1701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D3F10" w:rsidRDefault="009C639D" w:rsidP="002370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8D3F10">
              <w:rPr>
                <w:rFonts w:hint="eastAsia"/>
              </w:rPr>
              <w:t>林佑穗副教授</w:t>
            </w:r>
          </w:p>
        </w:tc>
        <w:tc>
          <w:tcPr>
            <w:tcW w:w="4111" w:type="dxa"/>
            <w:tcBorders>
              <w:left w:val="single" w:sz="4" w:space="0" w:color="1F497D" w:themeColor="text2"/>
              <w:right w:val="single" w:sz="24" w:space="0" w:color="1F497D" w:themeColor="text2"/>
            </w:tcBorders>
          </w:tcPr>
          <w:p w:rsidR="009C639D" w:rsidRDefault="009C639D" w:rsidP="009C639D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hint="eastAsia"/>
                <w:szCs w:val="24"/>
              </w:rPr>
            </w:pPr>
            <w:r w:rsidRPr="009C639D">
              <w:rPr>
                <w:rFonts w:ascii="新細明體" w:eastAsia="新細明體" w:hAnsi="新細明體" w:hint="eastAsia"/>
                <w:szCs w:val="24"/>
              </w:rPr>
              <w:t>呼吸生理簡介</w:t>
            </w:r>
          </w:p>
          <w:p w:rsidR="009C639D" w:rsidRPr="009C639D" w:rsidRDefault="009C639D" w:rsidP="009C639D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/>
                <w:szCs w:val="24"/>
              </w:rPr>
            </w:pPr>
            <w:proofErr w:type="gramStart"/>
            <w:r w:rsidRPr="009C639D">
              <w:rPr>
                <w:rFonts w:ascii="新細明體" w:eastAsia="新細明體" w:hAnsi="新細明體" w:hint="eastAsia"/>
                <w:szCs w:val="24"/>
              </w:rPr>
              <w:t>大鼠動態離體肺</w:t>
            </w:r>
            <w:proofErr w:type="gramEnd"/>
            <w:r w:rsidRPr="009C639D">
              <w:rPr>
                <w:rFonts w:ascii="新細明體" w:eastAsia="新細明體" w:hAnsi="新細明體" w:hint="eastAsia"/>
                <w:szCs w:val="24"/>
              </w:rPr>
              <w:t>標本</w:t>
            </w:r>
          </w:p>
        </w:tc>
      </w:tr>
      <w:tr w:rsidR="009C639D" w:rsidTr="0085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24" w:space="0" w:color="1F497D" w:themeColor="text2"/>
              <w:right w:val="single" w:sz="4" w:space="0" w:color="1F497D" w:themeColor="text2"/>
            </w:tcBorders>
          </w:tcPr>
          <w:p w:rsidR="009C639D" w:rsidRPr="003F2FB0" w:rsidRDefault="009C639D" w:rsidP="0085664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3F2FB0">
              <w:rPr>
                <w:rFonts w:ascii="新細明體" w:eastAsia="新細明體" w:hAnsi="新細明體" w:hint="eastAsia"/>
                <w:szCs w:val="24"/>
              </w:rPr>
              <w:t>第五周</w:t>
            </w:r>
          </w:p>
        </w:tc>
        <w:tc>
          <w:tcPr>
            <w:tcW w:w="156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9C639D" w:rsidRDefault="009C639D" w:rsidP="00917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2"/>
              </w:rPr>
            </w:pPr>
            <w:r w:rsidRPr="009C639D">
              <w:rPr>
                <w:rFonts w:hint="eastAsia"/>
                <w:sz w:val="22"/>
              </w:rPr>
              <w:t>11</w:t>
            </w:r>
            <w:r w:rsidRPr="009C639D">
              <w:rPr>
                <w:rFonts w:hint="eastAsia"/>
                <w:sz w:val="22"/>
              </w:rPr>
              <w:t>月</w:t>
            </w:r>
            <w:r w:rsidRPr="009C639D">
              <w:rPr>
                <w:rFonts w:hint="eastAsia"/>
                <w:sz w:val="22"/>
              </w:rPr>
              <w:t>30</w:t>
            </w:r>
            <w:r w:rsidRPr="009C639D">
              <w:rPr>
                <w:rFonts w:hint="eastAsia"/>
                <w:sz w:val="22"/>
              </w:rPr>
              <w:t>日</w:t>
            </w:r>
            <w:r w:rsidRPr="009C639D">
              <w:rPr>
                <w:rFonts w:hint="eastAsia"/>
                <w:sz w:val="22"/>
              </w:rPr>
              <w:t>(</w:t>
            </w:r>
            <w:r w:rsidRPr="009C639D">
              <w:rPr>
                <w:rFonts w:hint="eastAsia"/>
                <w:sz w:val="22"/>
              </w:rPr>
              <w:t>六</w:t>
            </w:r>
            <w:r w:rsidRPr="009C639D">
              <w:rPr>
                <w:rFonts w:hint="eastAsia"/>
                <w:sz w:val="22"/>
              </w:rPr>
              <w:t>)</w:t>
            </w:r>
          </w:p>
        </w:tc>
        <w:tc>
          <w:tcPr>
            <w:tcW w:w="1842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7718B" w:rsidRDefault="009C639D" w:rsidP="00CF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87718B">
              <w:rPr>
                <w:rFonts w:hint="eastAsia"/>
              </w:rPr>
              <w:t>生理學</w:t>
            </w:r>
          </w:p>
        </w:tc>
        <w:tc>
          <w:tcPr>
            <w:tcW w:w="1701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D3F10" w:rsidRDefault="009C639D" w:rsidP="0023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8D3F10">
              <w:rPr>
                <w:rFonts w:hint="eastAsia"/>
              </w:rPr>
              <w:t>林佑穗副教授</w:t>
            </w:r>
          </w:p>
        </w:tc>
        <w:tc>
          <w:tcPr>
            <w:tcW w:w="4111" w:type="dxa"/>
            <w:tcBorders>
              <w:left w:val="single" w:sz="4" w:space="0" w:color="1F497D" w:themeColor="text2"/>
              <w:right w:val="single" w:sz="24" w:space="0" w:color="1F497D" w:themeColor="text2"/>
            </w:tcBorders>
          </w:tcPr>
          <w:p w:rsidR="009C639D" w:rsidRPr="003F2FB0" w:rsidRDefault="009C639D" w:rsidP="00BA3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  <w:szCs w:val="24"/>
              </w:rPr>
            </w:pPr>
            <w:r w:rsidRPr="009C639D">
              <w:rPr>
                <w:rFonts w:ascii="新細明體" w:eastAsia="新細明體" w:hAnsi="新細明體" w:hint="eastAsia"/>
                <w:szCs w:val="24"/>
              </w:rPr>
              <w:t>人體肺功能測試 (1)</w:t>
            </w:r>
          </w:p>
        </w:tc>
      </w:tr>
      <w:tr w:rsidR="009C639D" w:rsidTr="00856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24" w:space="0" w:color="1F497D" w:themeColor="text2"/>
              <w:right w:val="single" w:sz="4" w:space="0" w:color="1F497D" w:themeColor="text2"/>
            </w:tcBorders>
          </w:tcPr>
          <w:p w:rsidR="009C639D" w:rsidRPr="003F2FB0" w:rsidRDefault="009C639D" w:rsidP="0085664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3F2FB0">
              <w:rPr>
                <w:rFonts w:ascii="新細明體" w:eastAsia="新細明體" w:hAnsi="新細明體" w:hint="eastAsia"/>
                <w:szCs w:val="24"/>
              </w:rPr>
              <w:t>第六周</w:t>
            </w:r>
          </w:p>
        </w:tc>
        <w:tc>
          <w:tcPr>
            <w:tcW w:w="156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9C639D" w:rsidRDefault="009C639D" w:rsidP="00917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sz w:val="22"/>
              </w:rPr>
            </w:pPr>
            <w:r w:rsidRPr="009C639D">
              <w:rPr>
                <w:rFonts w:hint="eastAsia"/>
                <w:sz w:val="22"/>
              </w:rPr>
              <w:t>12</w:t>
            </w:r>
            <w:r w:rsidRPr="009C639D">
              <w:rPr>
                <w:rFonts w:hint="eastAsia"/>
                <w:sz w:val="22"/>
              </w:rPr>
              <w:t>月</w:t>
            </w:r>
            <w:r w:rsidRPr="009C639D">
              <w:rPr>
                <w:rFonts w:hint="eastAsia"/>
                <w:sz w:val="22"/>
              </w:rPr>
              <w:t>7</w:t>
            </w:r>
            <w:r w:rsidRPr="009C639D">
              <w:rPr>
                <w:rFonts w:hint="eastAsia"/>
                <w:sz w:val="22"/>
              </w:rPr>
              <w:t>日</w:t>
            </w:r>
            <w:r w:rsidRPr="009C639D">
              <w:rPr>
                <w:rFonts w:hint="eastAsia"/>
                <w:sz w:val="22"/>
              </w:rPr>
              <w:t>(</w:t>
            </w:r>
            <w:r w:rsidRPr="009C639D">
              <w:rPr>
                <w:rFonts w:hint="eastAsia"/>
                <w:sz w:val="22"/>
              </w:rPr>
              <w:t>六</w:t>
            </w:r>
            <w:r w:rsidRPr="009C639D">
              <w:rPr>
                <w:rFonts w:hint="eastAsia"/>
                <w:sz w:val="22"/>
              </w:rPr>
              <w:t xml:space="preserve">) </w:t>
            </w:r>
          </w:p>
        </w:tc>
        <w:tc>
          <w:tcPr>
            <w:tcW w:w="1842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7718B" w:rsidRDefault="009C639D" w:rsidP="00CF47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87718B">
              <w:rPr>
                <w:rFonts w:hint="eastAsia"/>
              </w:rPr>
              <w:t>生理學</w:t>
            </w:r>
          </w:p>
        </w:tc>
        <w:tc>
          <w:tcPr>
            <w:tcW w:w="1701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D3F10" w:rsidRDefault="009C639D" w:rsidP="002370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8D3F10">
              <w:rPr>
                <w:rFonts w:hint="eastAsia"/>
              </w:rPr>
              <w:t>林佑穗副教授</w:t>
            </w:r>
          </w:p>
        </w:tc>
        <w:tc>
          <w:tcPr>
            <w:tcW w:w="4111" w:type="dxa"/>
            <w:tcBorders>
              <w:left w:val="single" w:sz="4" w:space="0" w:color="1F497D" w:themeColor="text2"/>
              <w:right w:val="single" w:sz="24" w:space="0" w:color="1F497D" w:themeColor="text2"/>
            </w:tcBorders>
          </w:tcPr>
          <w:p w:rsidR="009C639D" w:rsidRPr="003F2FB0" w:rsidRDefault="009C639D" w:rsidP="00BA3B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/>
                <w:szCs w:val="24"/>
              </w:rPr>
            </w:pPr>
            <w:r w:rsidRPr="009C639D">
              <w:rPr>
                <w:rFonts w:ascii="新細明體" w:eastAsia="新細明體" w:hAnsi="新細明體" w:hint="eastAsia"/>
                <w:szCs w:val="24"/>
              </w:rPr>
              <w:t>人體肺功能測試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(2</w:t>
            </w:r>
            <w:r w:rsidRPr="009C639D">
              <w:rPr>
                <w:rFonts w:ascii="新細明體" w:eastAsia="新細明體" w:hAnsi="新細明體" w:hint="eastAsia"/>
                <w:szCs w:val="24"/>
              </w:rPr>
              <w:t>)</w:t>
            </w:r>
          </w:p>
        </w:tc>
      </w:tr>
      <w:tr w:rsidR="009C639D" w:rsidTr="0085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24" w:space="0" w:color="1F497D" w:themeColor="text2"/>
              <w:right w:val="single" w:sz="4" w:space="0" w:color="1F497D" w:themeColor="text2"/>
            </w:tcBorders>
          </w:tcPr>
          <w:p w:rsidR="009C639D" w:rsidRPr="003F2FB0" w:rsidRDefault="009C639D" w:rsidP="0085664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3F2FB0">
              <w:rPr>
                <w:rFonts w:ascii="新細明體" w:eastAsia="新細明體" w:hAnsi="新細明體" w:hint="eastAsia"/>
                <w:szCs w:val="24"/>
              </w:rPr>
              <w:t>第七周</w:t>
            </w:r>
          </w:p>
        </w:tc>
        <w:tc>
          <w:tcPr>
            <w:tcW w:w="156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9C639D" w:rsidRDefault="009C639D" w:rsidP="00917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2"/>
              </w:rPr>
            </w:pPr>
            <w:r w:rsidRPr="009C639D">
              <w:rPr>
                <w:rFonts w:hint="eastAsia"/>
                <w:sz w:val="22"/>
              </w:rPr>
              <w:t>12</w:t>
            </w:r>
            <w:r w:rsidRPr="009C639D">
              <w:rPr>
                <w:rFonts w:hint="eastAsia"/>
                <w:sz w:val="22"/>
              </w:rPr>
              <w:t>月</w:t>
            </w:r>
            <w:r w:rsidRPr="009C639D">
              <w:rPr>
                <w:rFonts w:hint="eastAsia"/>
                <w:sz w:val="22"/>
              </w:rPr>
              <w:t>14</w:t>
            </w:r>
            <w:r w:rsidRPr="009C639D">
              <w:rPr>
                <w:rFonts w:hint="eastAsia"/>
                <w:sz w:val="22"/>
              </w:rPr>
              <w:t>日</w:t>
            </w:r>
            <w:r w:rsidRPr="009C639D">
              <w:rPr>
                <w:rFonts w:hint="eastAsia"/>
                <w:sz w:val="22"/>
              </w:rPr>
              <w:t>(</w:t>
            </w:r>
            <w:r w:rsidRPr="009C639D">
              <w:rPr>
                <w:rFonts w:hint="eastAsia"/>
                <w:sz w:val="22"/>
              </w:rPr>
              <w:t>六</w:t>
            </w:r>
            <w:r w:rsidRPr="009C639D">
              <w:rPr>
                <w:rFonts w:hint="eastAsia"/>
                <w:sz w:val="22"/>
              </w:rPr>
              <w:t>)</w:t>
            </w:r>
          </w:p>
        </w:tc>
        <w:tc>
          <w:tcPr>
            <w:tcW w:w="1842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7718B" w:rsidRDefault="009C639D" w:rsidP="00CF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87718B">
              <w:rPr>
                <w:rFonts w:hint="eastAsia"/>
              </w:rPr>
              <w:t>牙科形態學</w:t>
            </w:r>
          </w:p>
        </w:tc>
        <w:tc>
          <w:tcPr>
            <w:tcW w:w="1701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D3F10" w:rsidRDefault="009C639D" w:rsidP="0023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8D3F10">
              <w:rPr>
                <w:rFonts w:hint="eastAsia"/>
              </w:rPr>
              <w:t>李俊育醫師</w:t>
            </w:r>
          </w:p>
        </w:tc>
        <w:tc>
          <w:tcPr>
            <w:tcW w:w="4111" w:type="dxa"/>
            <w:tcBorders>
              <w:left w:val="single" w:sz="4" w:space="0" w:color="1F497D" w:themeColor="text2"/>
              <w:right w:val="single" w:sz="24" w:space="0" w:color="1F497D" w:themeColor="text2"/>
            </w:tcBorders>
          </w:tcPr>
          <w:p w:rsidR="009C639D" w:rsidRPr="009C639D" w:rsidRDefault="009C639D" w:rsidP="009C6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hint="eastAsia"/>
                <w:szCs w:val="24"/>
              </w:rPr>
            </w:pPr>
            <w:r w:rsidRPr="009C639D">
              <w:rPr>
                <w:rFonts w:ascii="新細明體" w:eastAsia="新細明體" w:hAnsi="新細明體" w:hint="eastAsia"/>
                <w:szCs w:val="24"/>
              </w:rPr>
              <w:t>動手印自己</w:t>
            </w:r>
            <w:proofErr w:type="gramStart"/>
            <w:r w:rsidRPr="009C639D">
              <w:rPr>
                <w:rFonts w:ascii="新細明體" w:eastAsia="新細明體" w:hAnsi="新細明體" w:hint="eastAsia"/>
                <w:szCs w:val="24"/>
              </w:rPr>
              <w:t>的齒模及</w:t>
            </w:r>
            <w:proofErr w:type="gramEnd"/>
            <w:r w:rsidRPr="009C639D">
              <w:rPr>
                <w:rFonts w:ascii="新細明體" w:eastAsia="新細明體" w:hAnsi="新細明體" w:hint="eastAsia"/>
                <w:szCs w:val="24"/>
              </w:rPr>
              <w:t>動手做雕刻</w:t>
            </w:r>
          </w:p>
          <w:p w:rsidR="009C639D" w:rsidRPr="003F2FB0" w:rsidRDefault="009C639D" w:rsidP="009C6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  <w:szCs w:val="24"/>
              </w:rPr>
            </w:pPr>
            <w:r w:rsidRPr="009C639D">
              <w:rPr>
                <w:rFonts w:ascii="新細明體" w:eastAsia="新細明體" w:hAnsi="新細明體" w:hint="eastAsia"/>
                <w:szCs w:val="24"/>
              </w:rPr>
              <w:t>牙科材料學+牙體型態學實驗</w:t>
            </w:r>
          </w:p>
        </w:tc>
      </w:tr>
      <w:tr w:rsidR="009C639D" w:rsidTr="00856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24" w:space="0" w:color="1F497D" w:themeColor="text2"/>
              <w:right w:val="single" w:sz="4" w:space="0" w:color="1F497D" w:themeColor="text2"/>
            </w:tcBorders>
          </w:tcPr>
          <w:p w:rsidR="009C639D" w:rsidRPr="003F2FB0" w:rsidRDefault="009C639D" w:rsidP="0085664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3F2FB0">
              <w:rPr>
                <w:rFonts w:ascii="新細明體" w:eastAsia="新細明體" w:hAnsi="新細明體" w:hint="eastAsia"/>
                <w:szCs w:val="24"/>
              </w:rPr>
              <w:t>第八周</w:t>
            </w:r>
          </w:p>
        </w:tc>
        <w:tc>
          <w:tcPr>
            <w:tcW w:w="156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9C639D" w:rsidRDefault="009C639D" w:rsidP="00917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sz w:val="22"/>
              </w:rPr>
            </w:pPr>
            <w:r w:rsidRPr="009C639D">
              <w:rPr>
                <w:rFonts w:hint="eastAsia"/>
                <w:sz w:val="22"/>
              </w:rPr>
              <w:t>12</w:t>
            </w:r>
            <w:r w:rsidRPr="009C639D">
              <w:rPr>
                <w:rFonts w:hint="eastAsia"/>
                <w:sz w:val="22"/>
              </w:rPr>
              <w:t>月</w:t>
            </w:r>
            <w:r w:rsidRPr="009C639D">
              <w:rPr>
                <w:rFonts w:hint="eastAsia"/>
                <w:sz w:val="22"/>
              </w:rPr>
              <w:t>21</w:t>
            </w:r>
            <w:r w:rsidRPr="009C639D">
              <w:rPr>
                <w:rFonts w:hint="eastAsia"/>
                <w:sz w:val="22"/>
              </w:rPr>
              <w:t>日</w:t>
            </w:r>
            <w:r w:rsidRPr="009C639D">
              <w:rPr>
                <w:rFonts w:hint="eastAsia"/>
                <w:sz w:val="22"/>
              </w:rPr>
              <w:t>(</w:t>
            </w:r>
            <w:r w:rsidRPr="009C639D">
              <w:rPr>
                <w:rFonts w:hint="eastAsia"/>
                <w:sz w:val="22"/>
              </w:rPr>
              <w:t>六</w:t>
            </w:r>
            <w:r w:rsidRPr="009C639D">
              <w:rPr>
                <w:rFonts w:hint="eastAsia"/>
                <w:sz w:val="22"/>
              </w:rPr>
              <w:t>)</w:t>
            </w:r>
          </w:p>
        </w:tc>
        <w:tc>
          <w:tcPr>
            <w:tcW w:w="1842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7718B" w:rsidRDefault="009C639D" w:rsidP="00CF47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87718B">
              <w:rPr>
                <w:rFonts w:hint="eastAsia"/>
              </w:rPr>
              <w:t>微生物免疫學</w:t>
            </w:r>
          </w:p>
        </w:tc>
        <w:tc>
          <w:tcPr>
            <w:tcW w:w="1701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D3F10" w:rsidRDefault="009C639D" w:rsidP="009C63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8D3F10">
              <w:rPr>
                <w:rFonts w:hint="eastAsia"/>
              </w:rPr>
              <w:t>李玲玟老師</w:t>
            </w:r>
          </w:p>
        </w:tc>
        <w:tc>
          <w:tcPr>
            <w:tcW w:w="4111" w:type="dxa"/>
            <w:tcBorders>
              <w:left w:val="single" w:sz="4" w:space="0" w:color="1F497D" w:themeColor="text2"/>
              <w:right w:val="single" w:sz="24" w:space="0" w:color="1F497D" w:themeColor="text2"/>
            </w:tcBorders>
          </w:tcPr>
          <w:p w:rsidR="009C639D" w:rsidRPr="003F2FB0" w:rsidRDefault="009C639D" w:rsidP="00BA3B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/>
                <w:szCs w:val="24"/>
              </w:rPr>
            </w:pPr>
            <w:r w:rsidRPr="009C639D">
              <w:rPr>
                <w:rFonts w:ascii="新細明體" w:eastAsia="新細明體" w:hAnsi="新細明體" w:hint="eastAsia"/>
                <w:szCs w:val="24"/>
              </w:rPr>
              <w:t>細菌</w:t>
            </w:r>
            <w:proofErr w:type="gramStart"/>
            <w:r w:rsidRPr="009C639D">
              <w:rPr>
                <w:rFonts w:ascii="新細明體" w:eastAsia="新細明體" w:hAnsi="新細明體" w:hint="eastAsia"/>
                <w:szCs w:val="24"/>
              </w:rPr>
              <w:t>簡介與革蘭氏</w:t>
            </w:r>
            <w:proofErr w:type="gramEnd"/>
            <w:r w:rsidRPr="009C639D">
              <w:rPr>
                <w:rFonts w:ascii="新細明體" w:eastAsia="新細明體" w:hAnsi="新細明體" w:hint="eastAsia"/>
                <w:szCs w:val="24"/>
              </w:rPr>
              <w:t>染色</w:t>
            </w:r>
          </w:p>
        </w:tc>
      </w:tr>
      <w:tr w:rsidR="009C639D" w:rsidTr="0085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24" w:space="0" w:color="1F497D" w:themeColor="text2"/>
              <w:right w:val="single" w:sz="4" w:space="0" w:color="1F497D" w:themeColor="text2"/>
            </w:tcBorders>
          </w:tcPr>
          <w:p w:rsidR="009C639D" w:rsidRPr="003F2FB0" w:rsidRDefault="009C639D" w:rsidP="0085664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3F2FB0">
              <w:rPr>
                <w:rFonts w:ascii="新細明體" w:eastAsia="新細明體" w:hAnsi="新細明體" w:hint="eastAsia"/>
                <w:szCs w:val="24"/>
              </w:rPr>
              <w:t>第九周</w:t>
            </w:r>
          </w:p>
        </w:tc>
        <w:tc>
          <w:tcPr>
            <w:tcW w:w="156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9C639D" w:rsidRDefault="009C639D" w:rsidP="00917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2"/>
              </w:rPr>
            </w:pPr>
            <w:r w:rsidRPr="009C639D">
              <w:rPr>
                <w:rFonts w:hint="eastAsia"/>
                <w:sz w:val="22"/>
              </w:rPr>
              <w:t>12</w:t>
            </w:r>
            <w:r w:rsidRPr="009C639D">
              <w:rPr>
                <w:rFonts w:hint="eastAsia"/>
                <w:sz w:val="22"/>
              </w:rPr>
              <w:t>月</w:t>
            </w:r>
            <w:r w:rsidRPr="009C639D">
              <w:rPr>
                <w:rFonts w:hint="eastAsia"/>
                <w:sz w:val="22"/>
              </w:rPr>
              <w:t>28</w:t>
            </w:r>
            <w:r w:rsidRPr="009C639D">
              <w:rPr>
                <w:rFonts w:hint="eastAsia"/>
                <w:sz w:val="22"/>
              </w:rPr>
              <w:t>日</w:t>
            </w:r>
            <w:r w:rsidRPr="009C639D">
              <w:rPr>
                <w:rFonts w:hint="eastAsia"/>
                <w:sz w:val="22"/>
              </w:rPr>
              <w:t>(</w:t>
            </w:r>
            <w:r w:rsidRPr="009C639D">
              <w:rPr>
                <w:rFonts w:hint="eastAsia"/>
                <w:sz w:val="22"/>
              </w:rPr>
              <w:t>六</w:t>
            </w:r>
            <w:r w:rsidRPr="009C639D">
              <w:rPr>
                <w:rFonts w:hint="eastAsia"/>
                <w:sz w:val="22"/>
              </w:rPr>
              <w:t xml:space="preserve">) </w:t>
            </w:r>
          </w:p>
        </w:tc>
        <w:tc>
          <w:tcPr>
            <w:tcW w:w="1842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7718B" w:rsidRDefault="009C639D" w:rsidP="00CF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87718B">
              <w:rPr>
                <w:rFonts w:hint="eastAsia"/>
              </w:rPr>
              <w:t>微生物免疫學</w:t>
            </w:r>
          </w:p>
        </w:tc>
        <w:tc>
          <w:tcPr>
            <w:tcW w:w="1701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D3F10" w:rsidRDefault="009C639D" w:rsidP="0023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8D3F10">
              <w:rPr>
                <w:rFonts w:hint="eastAsia"/>
              </w:rPr>
              <w:t>秦一平老師</w:t>
            </w:r>
          </w:p>
        </w:tc>
        <w:tc>
          <w:tcPr>
            <w:tcW w:w="4111" w:type="dxa"/>
            <w:tcBorders>
              <w:left w:val="single" w:sz="4" w:space="0" w:color="1F497D" w:themeColor="text2"/>
              <w:right w:val="single" w:sz="24" w:space="0" w:color="1F497D" w:themeColor="text2"/>
            </w:tcBorders>
          </w:tcPr>
          <w:p w:rsidR="009C639D" w:rsidRPr="003F2FB0" w:rsidRDefault="009C639D" w:rsidP="00BA3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  <w:szCs w:val="24"/>
              </w:rPr>
            </w:pPr>
            <w:r w:rsidRPr="009C639D">
              <w:rPr>
                <w:rFonts w:ascii="新細明體" w:eastAsia="新細明體" w:hAnsi="新細明體" w:hint="eastAsia"/>
                <w:szCs w:val="24"/>
              </w:rPr>
              <w:t>抗生素感受性實驗</w:t>
            </w:r>
          </w:p>
        </w:tc>
      </w:tr>
      <w:tr w:rsidR="009C639D" w:rsidTr="00856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24" w:space="0" w:color="1F497D" w:themeColor="text2"/>
              <w:right w:val="single" w:sz="4" w:space="0" w:color="1F497D" w:themeColor="text2"/>
            </w:tcBorders>
          </w:tcPr>
          <w:p w:rsidR="009C639D" w:rsidRPr="003F2FB0" w:rsidRDefault="009C639D" w:rsidP="0085664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3F2FB0">
              <w:rPr>
                <w:rFonts w:ascii="新細明體" w:eastAsia="新細明體" w:hAnsi="新細明體" w:hint="eastAsia"/>
                <w:szCs w:val="24"/>
              </w:rPr>
              <w:t>第十周</w:t>
            </w:r>
          </w:p>
        </w:tc>
        <w:tc>
          <w:tcPr>
            <w:tcW w:w="156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6509E2" w:rsidRDefault="009C639D" w:rsidP="00917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6509E2">
              <w:rPr>
                <w:rFonts w:hint="eastAsia"/>
              </w:rPr>
              <w:t>1</w:t>
            </w:r>
            <w:r w:rsidRPr="006509E2">
              <w:rPr>
                <w:rFonts w:hint="eastAsia"/>
              </w:rPr>
              <w:t>月</w:t>
            </w:r>
            <w:r w:rsidRPr="006509E2">
              <w:rPr>
                <w:rFonts w:hint="eastAsia"/>
              </w:rPr>
              <w:t>4</w:t>
            </w:r>
            <w:r w:rsidRPr="006509E2">
              <w:rPr>
                <w:rFonts w:hint="eastAsia"/>
              </w:rPr>
              <w:t>日</w:t>
            </w:r>
            <w:r w:rsidRPr="006509E2">
              <w:rPr>
                <w:rFonts w:hint="eastAsia"/>
              </w:rPr>
              <w:t>(</w:t>
            </w:r>
            <w:r w:rsidRPr="006509E2">
              <w:rPr>
                <w:rFonts w:hint="eastAsia"/>
              </w:rPr>
              <w:t>六</w:t>
            </w:r>
            <w:r w:rsidRPr="006509E2">
              <w:rPr>
                <w:rFonts w:hint="eastAsia"/>
              </w:rPr>
              <w:t>)</w:t>
            </w:r>
          </w:p>
        </w:tc>
        <w:tc>
          <w:tcPr>
            <w:tcW w:w="1842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7718B" w:rsidRDefault="009C639D" w:rsidP="00CF47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87718B">
              <w:rPr>
                <w:rFonts w:hint="eastAsia"/>
              </w:rPr>
              <w:t>微生物免疫學</w:t>
            </w:r>
          </w:p>
        </w:tc>
        <w:tc>
          <w:tcPr>
            <w:tcW w:w="1701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D3F10" w:rsidRDefault="009C639D" w:rsidP="002370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8D3F10">
              <w:rPr>
                <w:rFonts w:hint="eastAsia"/>
              </w:rPr>
              <w:t>商慧芳老師</w:t>
            </w:r>
          </w:p>
        </w:tc>
        <w:tc>
          <w:tcPr>
            <w:tcW w:w="4111" w:type="dxa"/>
            <w:tcBorders>
              <w:left w:val="single" w:sz="4" w:space="0" w:color="1F497D" w:themeColor="text2"/>
              <w:right w:val="single" w:sz="24" w:space="0" w:color="1F497D" w:themeColor="text2"/>
            </w:tcBorders>
          </w:tcPr>
          <w:p w:rsidR="009C639D" w:rsidRPr="00B966EF" w:rsidRDefault="009C639D" w:rsidP="00BA3B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9C639D">
              <w:rPr>
                <w:rFonts w:hint="eastAsia"/>
                <w:color w:val="000000" w:themeColor="text1"/>
              </w:rPr>
              <w:t>病毒簡介</w:t>
            </w:r>
            <w:proofErr w:type="gramStart"/>
            <w:r w:rsidRPr="009C639D">
              <w:rPr>
                <w:rFonts w:hint="eastAsia"/>
                <w:color w:val="000000" w:themeColor="text1"/>
              </w:rPr>
              <w:t>與溶菌</w:t>
            </w:r>
            <w:proofErr w:type="gramEnd"/>
            <w:r w:rsidRPr="009C639D">
              <w:rPr>
                <w:rFonts w:hint="eastAsia"/>
                <w:color w:val="000000" w:themeColor="text1"/>
              </w:rPr>
              <w:t>斑實驗</w:t>
            </w:r>
          </w:p>
        </w:tc>
      </w:tr>
      <w:tr w:rsidR="009C639D" w:rsidTr="0085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24" w:space="0" w:color="1F497D" w:themeColor="text2"/>
              <w:right w:val="single" w:sz="4" w:space="0" w:color="1F497D" w:themeColor="text2"/>
            </w:tcBorders>
          </w:tcPr>
          <w:p w:rsidR="009C639D" w:rsidRPr="003F2FB0" w:rsidRDefault="009C639D" w:rsidP="0085664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3F2FB0">
              <w:rPr>
                <w:rFonts w:ascii="新細明體" w:eastAsia="新細明體" w:hAnsi="新細明體" w:hint="eastAsia"/>
                <w:szCs w:val="24"/>
              </w:rPr>
              <w:t>第十一周</w:t>
            </w:r>
          </w:p>
        </w:tc>
        <w:tc>
          <w:tcPr>
            <w:tcW w:w="156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6509E2" w:rsidRDefault="009C639D" w:rsidP="00917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6509E2">
              <w:rPr>
                <w:rFonts w:hint="eastAsia"/>
              </w:rPr>
              <w:t>1</w:t>
            </w:r>
            <w:r w:rsidRPr="006509E2">
              <w:rPr>
                <w:rFonts w:hint="eastAsia"/>
              </w:rPr>
              <w:t>月</w:t>
            </w:r>
            <w:r w:rsidRPr="006509E2">
              <w:rPr>
                <w:rFonts w:hint="eastAsia"/>
              </w:rPr>
              <w:t>11</w:t>
            </w:r>
            <w:r w:rsidRPr="006509E2">
              <w:rPr>
                <w:rFonts w:hint="eastAsia"/>
              </w:rPr>
              <w:t>日</w:t>
            </w:r>
            <w:r w:rsidRPr="006509E2">
              <w:rPr>
                <w:rFonts w:hint="eastAsia"/>
              </w:rPr>
              <w:t>(</w:t>
            </w:r>
            <w:r w:rsidRPr="006509E2">
              <w:rPr>
                <w:rFonts w:hint="eastAsia"/>
              </w:rPr>
              <w:t>六</w:t>
            </w:r>
            <w:r w:rsidRPr="006509E2">
              <w:rPr>
                <w:rFonts w:hint="eastAsia"/>
              </w:rPr>
              <w:t>)</w:t>
            </w:r>
          </w:p>
        </w:tc>
        <w:tc>
          <w:tcPr>
            <w:tcW w:w="1842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7718B" w:rsidRDefault="009C639D" w:rsidP="00CF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87718B">
              <w:rPr>
                <w:rFonts w:hint="eastAsia"/>
              </w:rPr>
              <w:t>人體解剖學</w:t>
            </w:r>
          </w:p>
        </w:tc>
        <w:tc>
          <w:tcPr>
            <w:tcW w:w="1701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D3F10" w:rsidRDefault="009C639D" w:rsidP="0023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8D3F10">
              <w:rPr>
                <w:rFonts w:hint="eastAsia"/>
              </w:rPr>
              <w:t>柯翠玲老師</w:t>
            </w:r>
          </w:p>
        </w:tc>
        <w:tc>
          <w:tcPr>
            <w:tcW w:w="4111" w:type="dxa"/>
            <w:tcBorders>
              <w:left w:val="single" w:sz="4" w:space="0" w:color="1F497D" w:themeColor="text2"/>
              <w:right w:val="single" w:sz="24" w:space="0" w:color="1F497D" w:themeColor="text2"/>
            </w:tcBorders>
          </w:tcPr>
          <w:p w:rsidR="009C639D" w:rsidRPr="009C639D" w:rsidRDefault="009C639D" w:rsidP="009C6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000000" w:themeColor="text1"/>
              </w:rPr>
            </w:pPr>
            <w:r w:rsidRPr="009C639D">
              <w:rPr>
                <w:rFonts w:hint="eastAsia"/>
                <w:color w:val="000000" w:themeColor="text1"/>
              </w:rPr>
              <w:t>人體骨骼</w:t>
            </w:r>
            <w:r w:rsidRPr="009C639D">
              <w:rPr>
                <w:rFonts w:hint="eastAsia"/>
                <w:color w:val="000000" w:themeColor="text1"/>
              </w:rPr>
              <w:t xml:space="preserve"> </w:t>
            </w:r>
            <w:r w:rsidRPr="009C639D">
              <w:rPr>
                <w:rFonts w:hint="eastAsia"/>
                <w:color w:val="000000" w:themeColor="text1"/>
              </w:rPr>
              <w:t>肌肉</w:t>
            </w:r>
            <w:r w:rsidRPr="009C639D">
              <w:rPr>
                <w:rFonts w:hint="eastAsia"/>
                <w:color w:val="000000" w:themeColor="text1"/>
              </w:rPr>
              <w:t xml:space="preserve"> </w:t>
            </w:r>
            <w:r w:rsidRPr="009C639D">
              <w:rPr>
                <w:rFonts w:hint="eastAsia"/>
                <w:color w:val="000000" w:themeColor="text1"/>
              </w:rPr>
              <w:t>循環系統介紹與</w:t>
            </w:r>
          </w:p>
          <w:p w:rsidR="009C639D" w:rsidRPr="00B966EF" w:rsidRDefault="009C639D" w:rsidP="009C6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C639D">
              <w:rPr>
                <w:rFonts w:hint="eastAsia"/>
                <w:color w:val="000000" w:themeColor="text1"/>
              </w:rPr>
              <w:t>大體實驗觀察</w:t>
            </w:r>
          </w:p>
        </w:tc>
      </w:tr>
      <w:tr w:rsidR="009C639D" w:rsidTr="00856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24" w:space="0" w:color="1F497D" w:themeColor="text2"/>
              <w:right w:val="single" w:sz="4" w:space="0" w:color="1F497D" w:themeColor="text2"/>
            </w:tcBorders>
          </w:tcPr>
          <w:p w:rsidR="009C639D" w:rsidRPr="003F2FB0" w:rsidRDefault="009C639D" w:rsidP="0085664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3F2FB0">
              <w:rPr>
                <w:rFonts w:ascii="新細明體" w:eastAsia="新細明體" w:hAnsi="新細明體" w:hint="eastAsia"/>
                <w:szCs w:val="24"/>
              </w:rPr>
              <w:t>第十二周</w:t>
            </w:r>
          </w:p>
        </w:tc>
        <w:tc>
          <w:tcPr>
            <w:tcW w:w="156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6509E2" w:rsidRDefault="009C639D" w:rsidP="00917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6509E2">
              <w:rPr>
                <w:rFonts w:hint="eastAsia"/>
              </w:rPr>
              <w:t>1</w:t>
            </w:r>
            <w:r w:rsidRPr="006509E2">
              <w:rPr>
                <w:rFonts w:hint="eastAsia"/>
              </w:rPr>
              <w:t>月</w:t>
            </w:r>
            <w:r w:rsidRPr="006509E2">
              <w:rPr>
                <w:rFonts w:hint="eastAsia"/>
              </w:rPr>
              <w:t>18</w:t>
            </w:r>
            <w:r w:rsidRPr="006509E2">
              <w:rPr>
                <w:rFonts w:hint="eastAsia"/>
              </w:rPr>
              <w:t>日</w:t>
            </w:r>
            <w:r w:rsidRPr="006509E2">
              <w:rPr>
                <w:rFonts w:hint="eastAsia"/>
              </w:rPr>
              <w:t>(</w:t>
            </w:r>
            <w:r w:rsidRPr="006509E2">
              <w:rPr>
                <w:rFonts w:hint="eastAsia"/>
              </w:rPr>
              <w:t>六</w:t>
            </w:r>
            <w:r w:rsidRPr="006509E2">
              <w:rPr>
                <w:rFonts w:hint="eastAsia"/>
              </w:rPr>
              <w:t>)</w:t>
            </w:r>
          </w:p>
        </w:tc>
        <w:tc>
          <w:tcPr>
            <w:tcW w:w="1842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7718B" w:rsidRDefault="009C639D" w:rsidP="00CF47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87718B">
              <w:rPr>
                <w:rFonts w:hint="eastAsia"/>
              </w:rPr>
              <w:t>人體解剖學</w:t>
            </w:r>
          </w:p>
        </w:tc>
        <w:tc>
          <w:tcPr>
            <w:tcW w:w="1701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9C639D" w:rsidRPr="008D3F10" w:rsidRDefault="009C639D" w:rsidP="002370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8D3F10">
              <w:rPr>
                <w:rFonts w:hint="eastAsia"/>
              </w:rPr>
              <w:t>柯翠玲老師</w:t>
            </w:r>
          </w:p>
        </w:tc>
        <w:tc>
          <w:tcPr>
            <w:tcW w:w="4111" w:type="dxa"/>
            <w:tcBorders>
              <w:left w:val="single" w:sz="4" w:space="0" w:color="1F497D" w:themeColor="text2"/>
              <w:right w:val="single" w:sz="24" w:space="0" w:color="1F497D" w:themeColor="text2"/>
            </w:tcBorders>
          </w:tcPr>
          <w:p w:rsidR="009C639D" w:rsidRPr="00B966EF" w:rsidRDefault="009C639D" w:rsidP="00BA3B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9C639D">
              <w:rPr>
                <w:rFonts w:hint="eastAsia"/>
                <w:color w:val="000000" w:themeColor="text1"/>
              </w:rPr>
              <w:t>人體神經</w:t>
            </w:r>
            <w:r w:rsidRPr="009C639D">
              <w:rPr>
                <w:rFonts w:hint="eastAsia"/>
                <w:color w:val="000000" w:themeColor="text1"/>
              </w:rPr>
              <w:t xml:space="preserve"> </w:t>
            </w:r>
            <w:r w:rsidRPr="009C639D">
              <w:rPr>
                <w:rFonts w:hint="eastAsia"/>
                <w:color w:val="000000" w:themeColor="text1"/>
              </w:rPr>
              <w:t>呼吸</w:t>
            </w:r>
            <w:r w:rsidRPr="009C639D">
              <w:rPr>
                <w:rFonts w:hint="eastAsia"/>
                <w:color w:val="000000" w:themeColor="text1"/>
              </w:rPr>
              <w:t xml:space="preserve"> </w:t>
            </w:r>
            <w:r w:rsidRPr="009C639D">
              <w:rPr>
                <w:rFonts w:hint="eastAsia"/>
                <w:color w:val="000000" w:themeColor="text1"/>
              </w:rPr>
              <w:t>消化</w:t>
            </w:r>
            <w:r w:rsidRPr="009C639D">
              <w:rPr>
                <w:rFonts w:hint="eastAsia"/>
                <w:color w:val="000000" w:themeColor="text1"/>
              </w:rPr>
              <w:t xml:space="preserve"> </w:t>
            </w:r>
            <w:r w:rsidRPr="009C639D">
              <w:rPr>
                <w:rFonts w:hint="eastAsia"/>
                <w:color w:val="000000" w:themeColor="text1"/>
              </w:rPr>
              <w:t>泌尿生殖系統介紹與大體實驗觀察</w:t>
            </w:r>
          </w:p>
        </w:tc>
      </w:tr>
      <w:tr w:rsidR="009C639D" w:rsidTr="0085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24" w:space="0" w:color="1F497D" w:themeColor="text2"/>
              <w:bottom w:val="single" w:sz="24" w:space="0" w:color="1F497D" w:themeColor="text2"/>
              <w:right w:val="single" w:sz="4" w:space="0" w:color="1F497D" w:themeColor="text2"/>
            </w:tcBorders>
          </w:tcPr>
          <w:p w:rsidR="009C639D" w:rsidRDefault="009C639D" w:rsidP="009C639D">
            <w:pPr>
              <w:jc w:val="center"/>
            </w:pPr>
            <w:r>
              <w:rPr>
                <w:rFonts w:hint="eastAsia"/>
              </w:rPr>
              <w:t>第十三周</w:t>
            </w:r>
          </w:p>
        </w:tc>
        <w:tc>
          <w:tcPr>
            <w:tcW w:w="1560" w:type="dxa"/>
            <w:tcBorders>
              <w:left w:val="single" w:sz="4" w:space="0" w:color="1F497D" w:themeColor="text2"/>
              <w:bottom w:val="single" w:sz="24" w:space="0" w:color="1F497D" w:themeColor="text2"/>
              <w:right w:val="single" w:sz="4" w:space="0" w:color="1F497D" w:themeColor="text2"/>
            </w:tcBorders>
          </w:tcPr>
          <w:p w:rsidR="009C639D" w:rsidRDefault="009C639D" w:rsidP="009C6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09E2">
              <w:rPr>
                <w:rFonts w:hint="eastAsia"/>
              </w:rPr>
              <w:t>1</w:t>
            </w:r>
            <w:r w:rsidRPr="006509E2">
              <w:rPr>
                <w:rFonts w:hint="eastAsia"/>
              </w:rPr>
              <w:t>月</w:t>
            </w:r>
            <w:r w:rsidRPr="006509E2">
              <w:rPr>
                <w:rFonts w:hint="eastAsia"/>
              </w:rPr>
              <w:t>25</w:t>
            </w:r>
            <w:r w:rsidRPr="006509E2">
              <w:rPr>
                <w:rFonts w:hint="eastAsia"/>
              </w:rPr>
              <w:t>日</w:t>
            </w:r>
            <w:r w:rsidRPr="006509E2">
              <w:rPr>
                <w:rFonts w:hint="eastAsia"/>
              </w:rPr>
              <w:t>(</w:t>
            </w:r>
            <w:r w:rsidRPr="006509E2">
              <w:rPr>
                <w:rFonts w:hint="eastAsia"/>
              </w:rPr>
              <w:t>六</w:t>
            </w:r>
            <w:r w:rsidRPr="006509E2">
              <w:rPr>
                <w:rFonts w:hint="eastAsia"/>
              </w:rPr>
              <w:t>)</w:t>
            </w:r>
          </w:p>
        </w:tc>
        <w:tc>
          <w:tcPr>
            <w:tcW w:w="1842" w:type="dxa"/>
            <w:tcBorders>
              <w:left w:val="single" w:sz="4" w:space="0" w:color="1F497D" w:themeColor="text2"/>
              <w:bottom w:val="single" w:sz="24" w:space="0" w:color="1F497D" w:themeColor="text2"/>
              <w:right w:val="single" w:sz="4" w:space="0" w:color="1F497D" w:themeColor="text2"/>
            </w:tcBorders>
          </w:tcPr>
          <w:p w:rsidR="009C639D" w:rsidRDefault="009C639D" w:rsidP="009C6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718B">
              <w:rPr>
                <w:rFonts w:hint="eastAsia"/>
              </w:rPr>
              <w:t>綜合評量</w:t>
            </w:r>
          </w:p>
        </w:tc>
        <w:tc>
          <w:tcPr>
            <w:tcW w:w="1701" w:type="dxa"/>
            <w:tcBorders>
              <w:left w:val="single" w:sz="4" w:space="0" w:color="1F497D" w:themeColor="text2"/>
              <w:bottom w:val="single" w:sz="24" w:space="0" w:color="1F497D" w:themeColor="text2"/>
              <w:right w:val="single" w:sz="4" w:space="0" w:color="1F497D" w:themeColor="text2"/>
            </w:tcBorders>
          </w:tcPr>
          <w:p w:rsidR="009C639D" w:rsidRDefault="009C639D" w:rsidP="009C6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3F10">
              <w:rPr>
                <w:rFonts w:hint="eastAsia"/>
              </w:rPr>
              <w:t>各授課老師</w:t>
            </w:r>
          </w:p>
        </w:tc>
        <w:tc>
          <w:tcPr>
            <w:tcW w:w="4111" w:type="dxa"/>
            <w:tcBorders>
              <w:left w:val="single" w:sz="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9C639D" w:rsidRPr="00B966EF" w:rsidRDefault="009C639D" w:rsidP="009C6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考試及結業頒獎等</w:t>
            </w:r>
          </w:p>
        </w:tc>
      </w:tr>
    </w:tbl>
    <w:p w:rsidR="00F61D46" w:rsidRPr="003109EA" w:rsidRDefault="00F61D46" w:rsidP="00737925"/>
    <w:sectPr w:rsidR="00F61D46" w:rsidRPr="003109EA" w:rsidSect="0085664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60D" w:rsidRDefault="0083360D" w:rsidP="003109EA">
      <w:r>
        <w:separator/>
      </w:r>
    </w:p>
  </w:endnote>
  <w:endnote w:type="continuationSeparator" w:id="0">
    <w:p w:rsidR="0083360D" w:rsidRDefault="0083360D" w:rsidP="0031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60D" w:rsidRDefault="0083360D" w:rsidP="003109EA">
      <w:r>
        <w:separator/>
      </w:r>
    </w:p>
  </w:footnote>
  <w:footnote w:type="continuationSeparator" w:id="0">
    <w:p w:rsidR="0083360D" w:rsidRDefault="0083360D" w:rsidP="0031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E63"/>
    <w:multiLevelType w:val="hybridMultilevel"/>
    <w:tmpl w:val="B9BE359A"/>
    <w:lvl w:ilvl="0" w:tplc="08E226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126045"/>
    <w:multiLevelType w:val="hybridMultilevel"/>
    <w:tmpl w:val="17487136"/>
    <w:lvl w:ilvl="0" w:tplc="20969DB0">
      <w:start w:val="1"/>
      <w:numFmt w:val="decimal"/>
      <w:lvlText w:val="(%1)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2">
    <w:nsid w:val="1E8B7A64"/>
    <w:multiLevelType w:val="hybridMultilevel"/>
    <w:tmpl w:val="5BE60E5A"/>
    <w:lvl w:ilvl="0" w:tplc="371462C8">
      <w:start w:val="1"/>
      <w:numFmt w:val="decimal"/>
      <w:lvlText w:val="(%1)"/>
      <w:lvlJc w:val="left"/>
      <w:pPr>
        <w:ind w:left="3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">
    <w:nsid w:val="3C066C4F"/>
    <w:multiLevelType w:val="hybridMultilevel"/>
    <w:tmpl w:val="E2208A3E"/>
    <w:lvl w:ilvl="0" w:tplc="371462C8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9546CD"/>
    <w:multiLevelType w:val="hybridMultilevel"/>
    <w:tmpl w:val="7AF0E2F8"/>
    <w:lvl w:ilvl="0" w:tplc="58647E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733335"/>
    <w:multiLevelType w:val="hybridMultilevel"/>
    <w:tmpl w:val="1FA8B456"/>
    <w:lvl w:ilvl="0" w:tplc="371462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420D63"/>
    <w:multiLevelType w:val="hybridMultilevel"/>
    <w:tmpl w:val="693A38CE"/>
    <w:lvl w:ilvl="0" w:tplc="166473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1C079D"/>
    <w:multiLevelType w:val="hybridMultilevel"/>
    <w:tmpl w:val="AE8CB7AE"/>
    <w:lvl w:ilvl="0" w:tplc="371462C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30"/>
    <w:rsid w:val="0000038D"/>
    <w:rsid w:val="00024F2E"/>
    <w:rsid w:val="00082123"/>
    <w:rsid w:val="00142F53"/>
    <w:rsid w:val="00233DD1"/>
    <w:rsid w:val="00287391"/>
    <w:rsid w:val="002D1D44"/>
    <w:rsid w:val="002F3A8B"/>
    <w:rsid w:val="003109EA"/>
    <w:rsid w:val="00312801"/>
    <w:rsid w:val="003F7B8A"/>
    <w:rsid w:val="0042675D"/>
    <w:rsid w:val="00454C64"/>
    <w:rsid w:val="004630CB"/>
    <w:rsid w:val="004B0C7E"/>
    <w:rsid w:val="005366DA"/>
    <w:rsid w:val="006875C8"/>
    <w:rsid w:val="00737925"/>
    <w:rsid w:val="00756D03"/>
    <w:rsid w:val="00771306"/>
    <w:rsid w:val="00784829"/>
    <w:rsid w:val="0083360D"/>
    <w:rsid w:val="00850523"/>
    <w:rsid w:val="00856645"/>
    <w:rsid w:val="00880D9F"/>
    <w:rsid w:val="00917C34"/>
    <w:rsid w:val="009C27D9"/>
    <w:rsid w:val="009C639D"/>
    <w:rsid w:val="00A43A7A"/>
    <w:rsid w:val="00B34AEC"/>
    <w:rsid w:val="00B56B84"/>
    <w:rsid w:val="00B56B8C"/>
    <w:rsid w:val="00BA3BCE"/>
    <w:rsid w:val="00C2189D"/>
    <w:rsid w:val="00C73124"/>
    <w:rsid w:val="00C81A30"/>
    <w:rsid w:val="00CB4B15"/>
    <w:rsid w:val="00D02908"/>
    <w:rsid w:val="00D17F1B"/>
    <w:rsid w:val="00D33EFD"/>
    <w:rsid w:val="00DB240E"/>
    <w:rsid w:val="00E86D63"/>
    <w:rsid w:val="00F53171"/>
    <w:rsid w:val="00F61D46"/>
    <w:rsid w:val="00F6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09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0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09EA"/>
    <w:rPr>
      <w:sz w:val="20"/>
      <w:szCs w:val="20"/>
    </w:rPr>
  </w:style>
  <w:style w:type="table" w:styleId="a7">
    <w:name w:val="Table Grid"/>
    <w:basedOn w:val="a1"/>
    <w:uiPriority w:val="59"/>
    <w:rsid w:val="00F61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0523"/>
    <w:pPr>
      <w:ind w:leftChars="200" w:left="480"/>
    </w:pPr>
  </w:style>
  <w:style w:type="table" w:styleId="1-1">
    <w:name w:val="Medium Shading 1 Accent 1"/>
    <w:basedOn w:val="a1"/>
    <w:uiPriority w:val="63"/>
    <w:rsid w:val="0085664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09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0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09EA"/>
    <w:rPr>
      <w:sz w:val="20"/>
      <w:szCs w:val="20"/>
    </w:rPr>
  </w:style>
  <w:style w:type="table" w:styleId="a7">
    <w:name w:val="Table Grid"/>
    <w:basedOn w:val="a1"/>
    <w:uiPriority w:val="59"/>
    <w:rsid w:val="00F61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0523"/>
    <w:pPr>
      <w:ind w:leftChars="200" w:left="480"/>
    </w:pPr>
  </w:style>
  <w:style w:type="table" w:styleId="1-1">
    <w:name w:val="Medium Shading 1 Accent 1"/>
    <w:basedOn w:val="a1"/>
    <w:uiPriority w:val="63"/>
    <w:rsid w:val="0085664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2013-03-20T05:52:00Z</cp:lastPrinted>
  <dcterms:created xsi:type="dcterms:W3CDTF">2013-10-27T10:21:00Z</dcterms:created>
  <dcterms:modified xsi:type="dcterms:W3CDTF">2013-10-27T10:21:00Z</dcterms:modified>
</cp:coreProperties>
</file>